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21" w:rsidRPr="00140121" w:rsidRDefault="00140121" w:rsidP="00140121">
      <w:pPr>
        <w:widowControl/>
        <w:autoSpaceDE w:val="0"/>
        <w:autoSpaceDN w:val="0"/>
        <w:adjustRightInd w:val="0"/>
        <w:jc w:val="center"/>
        <w:rPr>
          <w:rFonts w:ascii="AdvOT2e364b11" w:hAnsi="AdvOT2e364b11" w:cs="AdvOT2e364b11"/>
          <w:b/>
          <w:kern w:val="0"/>
          <w:sz w:val="20"/>
          <w:szCs w:val="20"/>
          <w:u w:val="single"/>
          <w:lang w:eastAsia="en-US"/>
        </w:rPr>
      </w:pPr>
      <w:bookmarkStart w:id="0" w:name="OLE_LINK1"/>
      <w:bookmarkStart w:id="1" w:name="OLE_LINK2"/>
      <w:bookmarkStart w:id="2" w:name="OLE_LINK3"/>
      <w:r w:rsidRPr="00140121">
        <w:rPr>
          <w:rFonts w:ascii="AdvOT2e364b11" w:hAnsi="AdvOT2e364b11" w:cs="AdvOT2e364b11"/>
          <w:b/>
          <w:kern w:val="0"/>
          <w:sz w:val="20"/>
          <w:szCs w:val="20"/>
          <w:u w:val="single"/>
          <w:lang w:eastAsia="en-US"/>
        </w:rPr>
        <w:t>Inconsistent models are dangerous</w:t>
      </w:r>
    </w:p>
    <w:p w:rsidR="00140121" w:rsidRDefault="00140121" w:rsidP="00140121">
      <w:pPr>
        <w:widowControl/>
        <w:autoSpaceDE w:val="0"/>
        <w:autoSpaceDN w:val="0"/>
        <w:adjustRightInd w:val="0"/>
        <w:jc w:val="center"/>
        <w:rPr>
          <w:rFonts w:ascii="AdvOT2e364b11" w:hAnsi="AdvOT2e364b11" w:cs="AdvOT2e364b11"/>
          <w:kern w:val="0"/>
          <w:sz w:val="20"/>
          <w:szCs w:val="20"/>
          <w:lang w:eastAsia="en-US"/>
        </w:rPr>
      </w:pPr>
      <w:r>
        <w:rPr>
          <w:rFonts w:ascii="AdvOT2e364b11" w:hAnsi="AdvOT2e364b11" w:cs="AdvOT2e364b11"/>
          <w:kern w:val="0"/>
          <w:sz w:val="20"/>
          <w:szCs w:val="20"/>
          <w:lang w:eastAsia="en-US"/>
        </w:rPr>
        <w:t>September 6, 2012</w:t>
      </w:r>
    </w:p>
    <w:p w:rsidR="00140121" w:rsidRDefault="00140121" w:rsidP="00140121">
      <w:pPr>
        <w:widowControl/>
        <w:autoSpaceDE w:val="0"/>
        <w:autoSpaceDN w:val="0"/>
        <w:adjustRightInd w:val="0"/>
        <w:jc w:val="center"/>
        <w:rPr>
          <w:rFonts w:ascii="AdvOT2e364b11" w:hAnsi="AdvOT2e364b11" w:cs="AdvOT2e364b11"/>
          <w:kern w:val="0"/>
          <w:sz w:val="20"/>
          <w:szCs w:val="20"/>
          <w:lang w:eastAsia="en-US"/>
        </w:rPr>
      </w:pPr>
      <w:r>
        <w:rPr>
          <w:rFonts w:ascii="AdvOT2e364b11" w:hAnsi="AdvOT2e364b11" w:cs="AdvOT2e364b11"/>
          <w:kern w:val="0"/>
          <w:sz w:val="20"/>
          <w:szCs w:val="20"/>
          <w:lang w:eastAsia="en-US"/>
        </w:rPr>
        <w:t>Bob Eisenberg</w:t>
      </w:r>
    </w:p>
    <w:p w:rsidR="00140121" w:rsidRDefault="00140121" w:rsidP="00140121">
      <w:pPr>
        <w:widowControl/>
        <w:autoSpaceDE w:val="0"/>
        <w:autoSpaceDN w:val="0"/>
        <w:adjustRightInd w:val="0"/>
        <w:rPr>
          <w:rFonts w:ascii="AdvOT2e364b11" w:hAnsi="AdvOT2e364b11" w:cs="AdvOT2e364b11"/>
          <w:kern w:val="0"/>
          <w:sz w:val="20"/>
          <w:szCs w:val="20"/>
          <w:lang w:eastAsia="en-US"/>
        </w:rPr>
      </w:pPr>
    </w:p>
    <w:p w:rsidR="00367698" w:rsidRPr="00472A2D" w:rsidRDefault="00140121" w:rsidP="00AA12D3">
      <w:pPr>
        <w:widowControl/>
        <w:autoSpaceDE w:val="0"/>
        <w:autoSpaceDN w:val="0"/>
        <w:adjustRightInd w:val="0"/>
        <w:ind w:firstLine="482"/>
        <w:jc w:val="both"/>
      </w:pPr>
      <w:bookmarkStart w:id="3" w:name="OLE_LINK4"/>
      <w:bookmarkStart w:id="4" w:name="OLE_LINK5"/>
      <w:r>
        <w:rPr>
          <w:rFonts w:ascii="AdvOT2e364b11" w:hAnsi="AdvOT2e364b11" w:cs="AdvOT2e364b11"/>
          <w:kern w:val="0"/>
          <w:sz w:val="20"/>
          <w:szCs w:val="20"/>
          <w:lang w:eastAsia="en-US"/>
        </w:rPr>
        <w:t>Inconsistent models are dangerous</w:t>
      </w:r>
      <w:bookmarkEnd w:id="0"/>
      <w:r>
        <w:rPr>
          <w:rFonts w:ascii="AdvOT2e364b11" w:hAnsi="AdvOT2e364b11" w:cs="AdvOT2e364b11"/>
          <w:kern w:val="0"/>
          <w:sz w:val="20"/>
          <w:szCs w:val="20"/>
          <w:lang w:eastAsia="en-US"/>
        </w:rPr>
        <w:t xml:space="preserve"> because </w:t>
      </w:r>
      <w:r>
        <w:rPr>
          <w:rFonts w:ascii="AdvOT2e364b11" w:hAnsi="AdvOT2e364b11" w:cs="AdvOT2e364b11"/>
          <w:kern w:val="0"/>
          <w:sz w:val="20"/>
          <w:szCs w:val="20"/>
          <w:lang w:eastAsia="en-US"/>
        </w:rPr>
        <w:t>the results of calculations can depend on how the inconsistency is resolved</w:t>
      </w:r>
      <w:r>
        <w:rPr>
          <w:rFonts w:ascii="AdvOT2e364b11" w:hAnsi="AdvOT2e364b11" w:cs="AdvOT2e364b11"/>
          <w:kern w:val="0"/>
          <w:sz w:val="20"/>
          <w:szCs w:val="20"/>
          <w:lang w:eastAsia="en-US"/>
        </w:rPr>
        <w:t xml:space="preserve">. Different authors may choose to resolve the inconsistency differently. The choice may be made without conscious thought, since mathematicians and scientists are human beings not abstract logical machines, and is often </w:t>
      </w:r>
      <w:r>
        <w:rPr>
          <w:rFonts w:ascii="AdvOT2e364b11" w:hAnsi="AdvOT2e364b11" w:cs="AdvOT2e364b11"/>
          <w:kern w:val="0"/>
          <w:sz w:val="20"/>
          <w:szCs w:val="20"/>
          <w:lang w:eastAsia="en-US"/>
        </w:rPr>
        <w:t xml:space="preserve">presented </w:t>
      </w:r>
      <w:r w:rsidRPr="00140121">
        <w:rPr>
          <w:rFonts w:ascii="AdvOT2e364b11" w:hAnsi="AdvOT2e364b11" w:cs="AdvOT2e364b11"/>
          <w:i/>
          <w:kern w:val="0"/>
          <w:sz w:val="20"/>
          <w:szCs w:val="20"/>
          <w:lang w:eastAsia="en-US"/>
        </w:rPr>
        <w:t>sotto voce</w:t>
      </w:r>
      <w:r>
        <w:rPr>
          <w:rFonts w:ascii="AdvOT2e364b11" w:hAnsi="AdvOT2e364b11" w:cs="AdvOT2e364b11"/>
          <w:kern w:val="0"/>
          <w:sz w:val="20"/>
          <w:szCs w:val="20"/>
          <w:lang w:eastAsia="en-US"/>
        </w:rPr>
        <w:t xml:space="preserve">, </w:t>
      </w:r>
      <w:r>
        <w:rPr>
          <w:rFonts w:ascii="AdvOT2e364b11" w:hAnsi="AdvOT2e364b11" w:cs="AdvOT2e364b11"/>
          <w:kern w:val="0"/>
          <w:sz w:val="20"/>
          <w:szCs w:val="20"/>
          <w:lang w:eastAsia="en-US"/>
        </w:rPr>
        <w:t>for the same reason. Different results will then be produced by what seems to be the same model and confusion will occur, often degenerating into personal conflict. The scientific social process will not converge.</w:t>
      </w:r>
      <w:bookmarkEnd w:id="1"/>
      <w:bookmarkEnd w:id="2"/>
      <w:bookmarkEnd w:id="3"/>
      <w:bookmarkEnd w:id="4"/>
    </w:p>
    <w:sectPr w:rsidR="00367698" w:rsidRPr="00472A2D" w:rsidSect="00667A42">
      <w:pgSz w:w="11906" w:h="16838"/>
      <w:pgMar w:top="1440" w:right="1440" w:bottom="1440" w:left="1440" w:header="57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6C" w:rsidRDefault="0093546C" w:rsidP="00667A42">
      <w:r>
        <w:separator/>
      </w:r>
    </w:p>
  </w:endnote>
  <w:endnote w:type="continuationSeparator" w:id="0">
    <w:p w:rsidR="0093546C" w:rsidRDefault="0093546C" w:rsidP="006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vOT2e364b11">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6C" w:rsidRDefault="0093546C" w:rsidP="00667A42">
      <w:r>
        <w:separator/>
      </w:r>
    </w:p>
  </w:footnote>
  <w:footnote w:type="continuationSeparator" w:id="0">
    <w:p w:rsidR="0093546C" w:rsidRDefault="0093546C" w:rsidP="00667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B9C"/>
    <w:multiLevelType w:val="multilevel"/>
    <w:tmpl w:val="25B852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FE6B63"/>
    <w:multiLevelType w:val="hybridMultilevel"/>
    <w:tmpl w:val="731C932C"/>
    <w:lvl w:ilvl="0" w:tplc="CBEE0CFA">
      <w:start w:val="5"/>
      <w:numFmt w:val="upperRoman"/>
      <w:lvlText w:val="%1."/>
      <w:lvlJc w:val="left"/>
      <w:pPr>
        <w:tabs>
          <w:tab w:val="num" w:pos="1140"/>
        </w:tabs>
        <w:ind w:left="1140" w:hanging="720"/>
      </w:pPr>
      <w:rPr>
        <w:rFonts w:eastAsia="PMingLiU" w:hint="default"/>
      </w:rPr>
    </w:lvl>
    <w:lvl w:ilvl="1" w:tplc="0409000F">
      <w:start w:val="1"/>
      <w:numFmt w:val="decimal"/>
      <w:lvlText w:val="%2."/>
      <w:lvlJc w:val="left"/>
      <w:pPr>
        <w:tabs>
          <w:tab w:val="num" w:pos="1380"/>
        </w:tabs>
        <w:ind w:left="1380" w:hanging="48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1017B2F"/>
    <w:multiLevelType w:val="hybridMultilevel"/>
    <w:tmpl w:val="1F0C7216"/>
    <w:lvl w:ilvl="0" w:tplc="BF2226D0">
      <w:start w:val="1"/>
      <w:numFmt w:val="decim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95D3A"/>
    <w:multiLevelType w:val="hybridMultilevel"/>
    <w:tmpl w:val="FE98BE12"/>
    <w:lvl w:ilvl="0" w:tplc="0270D154">
      <w:start w:val="1"/>
      <w:numFmt w:val="decimal"/>
      <w:lvlText w:val="(%1)"/>
      <w:lvlJc w:val="left"/>
      <w:pPr>
        <w:tabs>
          <w:tab w:val="num" w:pos="360"/>
        </w:tabs>
        <w:ind w:left="360" w:hanging="360"/>
      </w:pPr>
      <w:rPr>
        <w:rFonts w:hint="default"/>
      </w:rPr>
    </w:lvl>
    <w:lvl w:ilvl="1" w:tplc="6ED2D594">
      <w:start w:val="7"/>
      <w:numFmt w:val="upperRoman"/>
      <w:lvlText w:val="%2."/>
      <w:lvlJc w:val="left"/>
      <w:pPr>
        <w:tabs>
          <w:tab w:val="num" w:pos="1200"/>
        </w:tabs>
        <w:ind w:left="1200" w:hanging="720"/>
      </w:pPr>
      <w:rPr>
        <w:rFonts w:eastAsia="PMingLiU"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8B2E24"/>
    <w:multiLevelType w:val="hybridMultilevel"/>
    <w:tmpl w:val="ED1250F4"/>
    <w:lvl w:ilvl="0" w:tplc="C9823F6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ED44929"/>
    <w:multiLevelType w:val="hybridMultilevel"/>
    <w:tmpl w:val="659A4B6A"/>
    <w:lvl w:ilvl="0" w:tplc="F5E629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EC5DF5"/>
    <w:multiLevelType w:val="multilevel"/>
    <w:tmpl w:val="99B071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61C6629"/>
    <w:multiLevelType w:val="multilevel"/>
    <w:tmpl w:val="037E73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nsid w:val="515C6CC0"/>
    <w:multiLevelType w:val="hybridMultilevel"/>
    <w:tmpl w:val="FB907CC8"/>
    <w:lvl w:ilvl="0" w:tplc="83EA0BEE">
      <w:start w:val="7"/>
      <w:numFmt w:val="bullet"/>
      <w:lvlText w:val="※"/>
      <w:lvlJc w:val="left"/>
      <w:pPr>
        <w:tabs>
          <w:tab w:val="num" w:pos="360"/>
        </w:tabs>
        <w:ind w:left="360" w:hanging="360"/>
      </w:pPr>
      <w:rPr>
        <w:rFonts w:ascii="Times New Roman" w:eastAsia="DFKai-SB"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71D4506"/>
    <w:multiLevelType w:val="hybridMultilevel"/>
    <w:tmpl w:val="CB0E8CF2"/>
    <w:lvl w:ilvl="0" w:tplc="AF9C6E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EBC26F1"/>
    <w:multiLevelType w:val="hybridMultilevel"/>
    <w:tmpl w:val="4E5A5DEE"/>
    <w:lvl w:ilvl="0" w:tplc="E904F136">
      <w:start w:val="1"/>
      <w:numFmt w:val="upperRoman"/>
      <w:lvlText w:val="%1."/>
      <w:lvlJc w:val="left"/>
      <w:pPr>
        <w:tabs>
          <w:tab w:val="num" w:pos="720"/>
        </w:tabs>
        <w:ind w:left="720" w:hanging="720"/>
      </w:pPr>
      <w:rPr>
        <w:rFonts w:hint="default"/>
      </w:rPr>
    </w:lvl>
    <w:lvl w:ilvl="1" w:tplc="023633A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7E5577"/>
    <w:multiLevelType w:val="hybridMultilevel"/>
    <w:tmpl w:val="D57A2322"/>
    <w:lvl w:ilvl="0" w:tplc="283CCC5E">
      <w:start w:val="6"/>
      <w:numFmt w:val="upp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A3F25DC"/>
    <w:multiLevelType w:val="hybridMultilevel"/>
    <w:tmpl w:val="E7DECCC6"/>
    <w:lvl w:ilvl="0" w:tplc="5FBC4808">
      <w:start w:val="5"/>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14">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13"/>
  </w:num>
  <w:num w:numId="2">
    <w:abstractNumId w:val="14"/>
  </w:num>
  <w:num w:numId="3">
    <w:abstractNumId w:val="8"/>
  </w:num>
  <w:num w:numId="4">
    <w:abstractNumId w:val="5"/>
  </w:num>
  <w:num w:numId="5">
    <w:abstractNumId w:val="3"/>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121"/>
    <w:rsid w:val="000029AE"/>
    <w:rsid w:val="000364DA"/>
    <w:rsid w:val="0004252A"/>
    <w:rsid w:val="0006212B"/>
    <w:rsid w:val="000743E6"/>
    <w:rsid w:val="000869DA"/>
    <w:rsid w:val="00090690"/>
    <w:rsid w:val="00096456"/>
    <w:rsid w:val="000A220D"/>
    <w:rsid w:val="000A64D1"/>
    <w:rsid w:val="000C436F"/>
    <w:rsid w:val="000C5025"/>
    <w:rsid w:val="000C644C"/>
    <w:rsid w:val="000D081B"/>
    <w:rsid w:val="000E5872"/>
    <w:rsid w:val="000E725E"/>
    <w:rsid w:val="00102437"/>
    <w:rsid w:val="001113F4"/>
    <w:rsid w:val="00114990"/>
    <w:rsid w:val="0012247E"/>
    <w:rsid w:val="001244B8"/>
    <w:rsid w:val="001315F3"/>
    <w:rsid w:val="0013181F"/>
    <w:rsid w:val="00140121"/>
    <w:rsid w:val="001442DA"/>
    <w:rsid w:val="001473E1"/>
    <w:rsid w:val="001502FE"/>
    <w:rsid w:val="001577E3"/>
    <w:rsid w:val="00163B2D"/>
    <w:rsid w:val="00175A7B"/>
    <w:rsid w:val="001B51B5"/>
    <w:rsid w:val="001B7714"/>
    <w:rsid w:val="001B7ABB"/>
    <w:rsid w:val="001C07E5"/>
    <w:rsid w:val="001C2C03"/>
    <w:rsid w:val="001D09AA"/>
    <w:rsid w:val="001D18AF"/>
    <w:rsid w:val="001D4A60"/>
    <w:rsid w:val="001D61DE"/>
    <w:rsid w:val="001D6B4D"/>
    <w:rsid w:val="001F27DB"/>
    <w:rsid w:val="001F5CBB"/>
    <w:rsid w:val="002121AF"/>
    <w:rsid w:val="002121FA"/>
    <w:rsid w:val="00213A34"/>
    <w:rsid w:val="002220F8"/>
    <w:rsid w:val="00245844"/>
    <w:rsid w:val="00250BB0"/>
    <w:rsid w:val="00260947"/>
    <w:rsid w:val="00261C29"/>
    <w:rsid w:val="00274BD5"/>
    <w:rsid w:val="00282364"/>
    <w:rsid w:val="00283DA8"/>
    <w:rsid w:val="00283F15"/>
    <w:rsid w:val="00286332"/>
    <w:rsid w:val="00290F2A"/>
    <w:rsid w:val="002967AE"/>
    <w:rsid w:val="002A3E4B"/>
    <w:rsid w:val="002B649C"/>
    <w:rsid w:val="002E0A3C"/>
    <w:rsid w:val="00312BF4"/>
    <w:rsid w:val="00316419"/>
    <w:rsid w:val="00333A3C"/>
    <w:rsid w:val="00337367"/>
    <w:rsid w:val="00347602"/>
    <w:rsid w:val="003509C7"/>
    <w:rsid w:val="00367698"/>
    <w:rsid w:val="00367763"/>
    <w:rsid w:val="003806EF"/>
    <w:rsid w:val="0038220D"/>
    <w:rsid w:val="003872BD"/>
    <w:rsid w:val="003959EB"/>
    <w:rsid w:val="003B0100"/>
    <w:rsid w:val="00403721"/>
    <w:rsid w:val="00407265"/>
    <w:rsid w:val="00412BD1"/>
    <w:rsid w:val="00422865"/>
    <w:rsid w:val="00430EDD"/>
    <w:rsid w:val="0043748B"/>
    <w:rsid w:val="00446950"/>
    <w:rsid w:val="0045335D"/>
    <w:rsid w:val="004534D9"/>
    <w:rsid w:val="004609C5"/>
    <w:rsid w:val="004636EE"/>
    <w:rsid w:val="00472A2D"/>
    <w:rsid w:val="00477F58"/>
    <w:rsid w:val="004801C4"/>
    <w:rsid w:val="00483EEE"/>
    <w:rsid w:val="0048604C"/>
    <w:rsid w:val="00486FFA"/>
    <w:rsid w:val="00491616"/>
    <w:rsid w:val="004A378D"/>
    <w:rsid w:val="004B1726"/>
    <w:rsid w:val="004C172F"/>
    <w:rsid w:val="004E5858"/>
    <w:rsid w:val="004F6EF3"/>
    <w:rsid w:val="00516E22"/>
    <w:rsid w:val="005407B9"/>
    <w:rsid w:val="005521C6"/>
    <w:rsid w:val="00555D51"/>
    <w:rsid w:val="00575C6C"/>
    <w:rsid w:val="00587804"/>
    <w:rsid w:val="00592881"/>
    <w:rsid w:val="005C0336"/>
    <w:rsid w:val="005C1573"/>
    <w:rsid w:val="005C1E2C"/>
    <w:rsid w:val="005C7995"/>
    <w:rsid w:val="005D32F5"/>
    <w:rsid w:val="005D462F"/>
    <w:rsid w:val="005D5100"/>
    <w:rsid w:val="00605DF4"/>
    <w:rsid w:val="006133EE"/>
    <w:rsid w:val="00615EF2"/>
    <w:rsid w:val="0063062A"/>
    <w:rsid w:val="00636654"/>
    <w:rsid w:val="00645005"/>
    <w:rsid w:val="0064726A"/>
    <w:rsid w:val="00647DC8"/>
    <w:rsid w:val="00650E9F"/>
    <w:rsid w:val="00667A42"/>
    <w:rsid w:val="00674E87"/>
    <w:rsid w:val="006870FC"/>
    <w:rsid w:val="0068753F"/>
    <w:rsid w:val="00696227"/>
    <w:rsid w:val="00696F76"/>
    <w:rsid w:val="006A2655"/>
    <w:rsid w:val="006A59E7"/>
    <w:rsid w:val="006D7947"/>
    <w:rsid w:val="006F3EC8"/>
    <w:rsid w:val="006F5600"/>
    <w:rsid w:val="00720FF7"/>
    <w:rsid w:val="00747858"/>
    <w:rsid w:val="00771D1B"/>
    <w:rsid w:val="00784165"/>
    <w:rsid w:val="007A29EF"/>
    <w:rsid w:val="007B128D"/>
    <w:rsid w:val="007C0B9F"/>
    <w:rsid w:val="007D0994"/>
    <w:rsid w:val="007D4575"/>
    <w:rsid w:val="007E66A9"/>
    <w:rsid w:val="007F0115"/>
    <w:rsid w:val="007F10CE"/>
    <w:rsid w:val="007F35DE"/>
    <w:rsid w:val="00803FAE"/>
    <w:rsid w:val="00810708"/>
    <w:rsid w:val="00830E1E"/>
    <w:rsid w:val="00834DA6"/>
    <w:rsid w:val="00836C16"/>
    <w:rsid w:val="00843E94"/>
    <w:rsid w:val="008615FF"/>
    <w:rsid w:val="00872606"/>
    <w:rsid w:val="00890CAB"/>
    <w:rsid w:val="00890E2E"/>
    <w:rsid w:val="00892BC6"/>
    <w:rsid w:val="00897EC0"/>
    <w:rsid w:val="008A436F"/>
    <w:rsid w:val="008A7D76"/>
    <w:rsid w:val="008B220A"/>
    <w:rsid w:val="008B489B"/>
    <w:rsid w:val="008D0213"/>
    <w:rsid w:val="008D7207"/>
    <w:rsid w:val="008E7953"/>
    <w:rsid w:val="008E7F4E"/>
    <w:rsid w:val="00905C0E"/>
    <w:rsid w:val="00922A0F"/>
    <w:rsid w:val="009235F2"/>
    <w:rsid w:val="009252BE"/>
    <w:rsid w:val="00926684"/>
    <w:rsid w:val="0093546C"/>
    <w:rsid w:val="00941A99"/>
    <w:rsid w:val="009538B7"/>
    <w:rsid w:val="00964AE3"/>
    <w:rsid w:val="009733C8"/>
    <w:rsid w:val="0097726C"/>
    <w:rsid w:val="009808F5"/>
    <w:rsid w:val="00982F1F"/>
    <w:rsid w:val="00986F0C"/>
    <w:rsid w:val="009A78D6"/>
    <w:rsid w:val="009B13D6"/>
    <w:rsid w:val="009B6DE9"/>
    <w:rsid w:val="009C61A4"/>
    <w:rsid w:val="009D01B1"/>
    <w:rsid w:val="009D767C"/>
    <w:rsid w:val="009D7B36"/>
    <w:rsid w:val="009E09BC"/>
    <w:rsid w:val="009F465B"/>
    <w:rsid w:val="00A02FB0"/>
    <w:rsid w:val="00A439C1"/>
    <w:rsid w:val="00A537B4"/>
    <w:rsid w:val="00A6716B"/>
    <w:rsid w:val="00A763AA"/>
    <w:rsid w:val="00A90FA0"/>
    <w:rsid w:val="00A91C29"/>
    <w:rsid w:val="00AA0CB4"/>
    <w:rsid w:val="00AA12D3"/>
    <w:rsid w:val="00AA1C5E"/>
    <w:rsid w:val="00AA3513"/>
    <w:rsid w:val="00AB53FD"/>
    <w:rsid w:val="00AC7019"/>
    <w:rsid w:val="00AD53DA"/>
    <w:rsid w:val="00AD7C9F"/>
    <w:rsid w:val="00AF302F"/>
    <w:rsid w:val="00B13B50"/>
    <w:rsid w:val="00B16EE0"/>
    <w:rsid w:val="00B17DBC"/>
    <w:rsid w:val="00B27D6B"/>
    <w:rsid w:val="00B37351"/>
    <w:rsid w:val="00B662DC"/>
    <w:rsid w:val="00B67793"/>
    <w:rsid w:val="00B71712"/>
    <w:rsid w:val="00B74306"/>
    <w:rsid w:val="00B81794"/>
    <w:rsid w:val="00B82778"/>
    <w:rsid w:val="00B82D88"/>
    <w:rsid w:val="00B843EC"/>
    <w:rsid w:val="00B92B60"/>
    <w:rsid w:val="00BA2708"/>
    <w:rsid w:val="00BA5177"/>
    <w:rsid w:val="00BA5EF9"/>
    <w:rsid w:val="00BA6ED5"/>
    <w:rsid w:val="00BC2EBE"/>
    <w:rsid w:val="00BD33A6"/>
    <w:rsid w:val="00C01934"/>
    <w:rsid w:val="00C049D5"/>
    <w:rsid w:val="00C1507B"/>
    <w:rsid w:val="00C214C1"/>
    <w:rsid w:val="00C218BD"/>
    <w:rsid w:val="00C31234"/>
    <w:rsid w:val="00C333DD"/>
    <w:rsid w:val="00C33873"/>
    <w:rsid w:val="00C4050E"/>
    <w:rsid w:val="00C433B3"/>
    <w:rsid w:val="00C43A17"/>
    <w:rsid w:val="00C6034D"/>
    <w:rsid w:val="00C664E0"/>
    <w:rsid w:val="00C84D6D"/>
    <w:rsid w:val="00CA0B77"/>
    <w:rsid w:val="00CB2D4F"/>
    <w:rsid w:val="00CC2B87"/>
    <w:rsid w:val="00CC6311"/>
    <w:rsid w:val="00CE1A8C"/>
    <w:rsid w:val="00CF1FCB"/>
    <w:rsid w:val="00D055D4"/>
    <w:rsid w:val="00D15139"/>
    <w:rsid w:val="00D17CC8"/>
    <w:rsid w:val="00D21BD7"/>
    <w:rsid w:val="00D25322"/>
    <w:rsid w:val="00D35C95"/>
    <w:rsid w:val="00D45E15"/>
    <w:rsid w:val="00D53F6C"/>
    <w:rsid w:val="00D61364"/>
    <w:rsid w:val="00D64605"/>
    <w:rsid w:val="00D71C36"/>
    <w:rsid w:val="00D82618"/>
    <w:rsid w:val="00D86478"/>
    <w:rsid w:val="00D95D4D"/>
    <w:rsid w:val="00D96931"/>
    <w:rsid w:val="00DA77B1"/>
    <w:rsid w:val="00DB6264"/>
    <w:rsid w:val="00DC6319"/>
    <w:rsid w:val="00DD4CF6"/>
    <w:rsid w:val="00DE2A58"/>
    <w:rsid w:val="00E125D6"/>
    <w:rsid w:val="00E26532"/>
    <w:rsid w:val="00E566B7"/>
    <w:rsid w:val="00E62A2F"/>
    <w:rsid w:val="00E71985"/>
    <w:rsid w:val="00E7586C"/>
    <w:rsid w:val="00E90E98"/>
    <w:rsid w:val="00E95693"/>
    <w:rsid w:val="00EA1AFC"/>
    <w:rsid w:val="00EA59AF"/>
    <w:rsid w:val="00EA6F4C"/>
    <w:rsid w:val="00EA7CCE"/>
    <w:rsid w:val="00EB3939"/>
    <w:rsid w:val="00EC1F89"/>
    <w:rsid w:val="00EE6822"/>
    <w:rsid w:val="00EE73BC"/>
    <w:rsid w:val="00EF314E"/>
    <w:rsid w:val="00F32413"/>
    <w:rsid w:val="00F3461F"/>
    <w:rsid w:val="00F554E0"/>
    <w:rsid w:val="00F75B6F"/>
    <w:rsid w:val="00F85E6D"/>
    <w:rsid w:val="00F92E8F"/>
    <w:rsid w:val="00F938B3"/>
    <w:rsid w:val="00F94FA8"/>
    <w:rsid w:val="00F96D37"/>
    <w:rsid w:val="00FA2A00"/>
    <w:rsid w:val="00FA2E5D"/>
    <w:rsid w:val="00FA70CD"/>
    <w:rsid w:val="00FC26EC"/>
    <w:rsid w:val="00FD47B5"/>
    <w:rsid w:val="00FE0A0B"/>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8B220A"/>
    <w:pPr>
      <w:widowControl/>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Chars="210" w:left="504" w:firstLineChars="209" w:firstLine="543"/>
      <w:jc w:val="both"/>
    </w:pPr>
    <w:rPr>
      <w:rFonts w:eastAsia="DFKai-SB"/>
      <w:sz w:val="26"/>
    </w:rPr>
  </w:style>
  <w:style w:type="table" w:styleId="TableGrid">
    <w:name w:val="Table Grid"/>
    <w:basedOn w:val="TableNormal"/>
    <w:rsid w:val="00BA5E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5EF9"/>
    <w:rPr>
      <w:strike w:val="0"/>
      <w:dstrike w:val="0"/>
      <w:color w:val="333333"/>
      <w:u w:val="none"/>
      <w:effect w:val="none"/>
    </w:rPr>
  </w:style>
  <w:style w:type="character" w:styleId="Strong">
    <w:name w:val="Strong"/>
    <w:qFormat/>
    <w:rsid w:val="0045335D"/>
    <w:rPr>
      <w:b/>
      <w:bCs/>
    </w:rPr>
  </w:style>
  <w:style w:type="character" w:customStyle="1" w:styleId="looklikelinkauthornameaqslistener">
    <w:name w:val="looklikelink authorname aqslistener"/>
    <w:basedOn w:val="DefaultParagraphFont"/>
    <w:rsid w:val="0045335D"/>
  </w:style>
  <w:style w:type="paragraph" w:styleId="Header">
    <w:name w:val="header"/>
    <w:basedOn w:val="Normal"/>
    <w:link w:val="HeaderChar"/>
    <w:rsid w:val="00667A42"/>
    <w:pPr>
      <w:tabs>
        <w:tab w:val="center" w:pos="4680"/>
        <w:tab w:val="right" w:pos="9360"/>
      </w:tabs>
    </w:pPr>
  </w:style>
  <w:style w:type="character" w:customStyle="1" w:styleId="HeaderChar">
    <w:name w:val="Header Char"/>
    <w:link w:val="Header"/>
    <w:rsid w:val="00667A42"/>
    <w:rPr>
      <w:kern w:val="2"/>
      <w:sz w:val="24"/>
      <w:szCs w:val="24"/>
      <w:lang w:eastAsia="zh-TW"/>
    </w:rPr>
  </w:style>
  <w:style w:type="paragraph" w:styleId="Footer">
    <w:name w:val="footer"/>
    <w:basedOn w:val="Normal"/>
    <w:link w:val="FooterChar"/>
    <w:rsid w:val="00667A42"/>
    <w:pPr>
      <w:tabs>
        <w:tab w:val="center" w:pos="4680"/>
        <w:tab w:val="right" w:pos="9360"/>
      </w:tabs>
    </w:pPr>
  </w:style>
  <w:style w:type="character" w:customStyle="1" w:styleId="FooterChar">
    <w:name w:val="Footer Char"/>
    <w:link w:val="Footer"/>
    <w:rsid w:val="00667A42"/>
    <w:rPr>
      <w:kern w:val="2"/>
      <w:sz w:val="24"/>
      <w:szCs w:val="24"/>
      <w:lang w:eastAsia="zh-TW"/>
    </w:rPr>
  </w:style>
  <w:style w:type="paragraph" w:styleId="BalloonText">
    <w:name w:val="Balloon Text"/>
    <w:basedOn w:val="Normal"/>
    <w:link w:val="BalloonTextChar"/>
    <w:rsid w:val="00667A42"/>
    <w:rPr>
      <w:rFonts w:ascii="Tahoma" w:hAnsi="Tahoma" w:cs="Tahoma"/>
      <w:sz w:val="16"/>
      <w:szCs w:val="16"/>
    </w:rPr>
  </w:style>
  <w:style w:type="character" w:customStyle="1" w:styleId="BalloonTextChar">
    <w:name w:val="Balloon Text Char"/>
    <w:link w:val="BalloonText"/>
    <w:rsid w:val="00667A42"/>
    <w:rPr>
      <w:rFonts w:ascii="Tahoma" w:hAnsi="Tahoma" w:cs="Tahoma"/>
      <w:kern w:val="2"/>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cp:revision>
  <cp:lastPrinted>2011-12-29T20:42:00Z</cp:lastPrinted>
  <dcterms:created xsi:type="dcterms:W3CDTF">2012-09-06T10:36:00Z</dcterms:created>
  <dcterms:modified xsi:type="dcterms:W3CDTF">2012-09-06T10:36:00Z</dcterms:modified>
</cp:coreProperties>
</file>