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400CA9">
        <w:rPr>
          <w:rFonts w:ascii="Arial" w:hAnsi="Arial" w:cs="Arial"/>
          <w:i/>
          <w:noProof/>
          <w:sz w:val="20"/>
          <w:szCs w:val="20"/>
        </w:rPr>
        <w:t>January 29,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3B35A3">
        <w:rPr>
          <w:rFonts w:ascii="Arial" w:hAnsi="Arial" w:cs="Arial"/>
          <w:b/>
          <w:i/>
          <w:noProof/>
          <w:sz w:val="16"/>
          <w:szCs w:val="16"/>
        </w:rPr>
        <w:t>Mass Action and Conservation of Current January 29-2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037239"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037240"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037241"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037242"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037243"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4037244"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037245" r:id="rId23"/>
        </w:object>
      </w:r>
      <w:r w:rsidR="00134AD9">
        <w:t xml:space="preserve"> </w:t>
      </w:r>
      <w:r w:rsidR="00056108">
        <w:t xml:space="preserve">and </w:t>
      </w:r>
      <w:r w:rsidR="00134AD9" w:rsidRPr="00DE5B62">
        <w:rPr>
          <w:position w:val="-8"/>
        </w:rPr>
        <w:object w:dxaOrig="1520" w:dyaOrig="320">
          <v:shape id="_x0000_i1032" type="#_x0000_t75" style="width:77.15pt;height:15.9pt" o:ole="">
            <v:imagedata r:id="rId24" o:title=""/>
          </v:shape>
          <o:OLEObject Type="Embed" ProgID="Equation.DSMT4" ShapeID="_x0000_i1032" DrawAspect="Content" ObjectID="_1484037246"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p>
    <w:p w:rsidR="00134AD9" w:rsidRDefault="00A0089C" w:rsidP="003169BF">
      <w:pPr>
        <w:spacing w:line="280" w:lineRule="exact"/>
      </w:pPr>
      <w:r>
        <w:t xml:space="preserve">I fear the </w:t>
      </w:r>
      <w:r w:rsidR="00EC3361">
        <w:t>role</w:t>
      </w:r>
      <w:r>
        <w:t xml:space="preserve"> of many reactions will be in peril, when a similar analysis is done.</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3B35A3">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037247"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553038">
        <w:rPr>
          <w:rFonts w:cs="Times New Roman"/>
        </w:rPr>
        <w:fldChar w:fldCharType="begin">
          <w:fldData xml:space="preserve">PEVuZE5vdGU+PENpdGU+PEF1dGhvcj5aYW5nd2lsbDwvQXV0aG9yPjxZZWFyPjIwMTM8L1llYXI+
PFJlY051bT4yNDg0NzwvUmVjTnVtPjxEaXNwbGF5VGV4dD5bNDIsIDgwLCAxNTFdPC9EaXNwbGF5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2430B">
        <w:rPr>
          <w:rFonts w:cs="Times New Roman"/>
        </w:rPr>
        <w:instrText xml:space="preserve"> ADDIN EN.CITE </w:instrText>
      </w:r>
      <w:r w:rsidR="0072430B">
        <w:rPr>
          <w:rFonts w:cs="Times New Roman"/>
        </w:rPr>
        <w:fldChar w:fldCharType="begin">
          <w:fldData xml:space="preserve">PEVuZE5vdGU+PENpdGU+PEF1dGhvcj5aYW5nd2lsbDwvQXV0aG9yPjxZZWFyPjIwMTM8L1llYXI+
PFJlY051bT4yNDg0NzwvUmVjTnVtPjxEaXNwbGF5VGV4dD5bNDIsIDgwLCAxNTFdPC9EaXNwbGF5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2430B">
        <w:rPr>
          <w:rFonts w:cs="Times New Roman"/>
        </w:rPr>
        <w:instrText xml:space="preserve"> ADDIN EN.CITE.DATA </w:instrText>
      </w:r>
      <w:r w:rsidR="0072430B">
        <w:rPr>
          <w:rFonts w:cs="Times New Roman"/>
        </w:rPr>
      </w:r>
      <w:r w:rsidR="0072430B">
        <w:rPr>
          <w:rFonts w:cs="Times New Roman"/>
        </w:rPr>
        <w:fldChar w:fldCharType="end"/>
      </w:r>
      <w:r w:rsidR="00553038">
        <w:rPr>
          <w:rFonts w:cs="Times New Roman"/>
        </w:rPr>
        <w:fldChar w:fldCharType="separate"/>
      </w:r>
      <w:r w:rsidR="0072430B">
        <w:rPr>
          <w:rFonts w:cs="Times New Roman"/>
          <w:noProof/>
        </w:rPr>
        <w:t>[42, 80, 151]</w:t>
      </w:r>
      <w:r w:rsidR="00553038">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553038">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246F5A">
        <w:rPr>
          <w:noProof/>
        </w:rPr>
        <w:t>[81]</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72430B">
        <w:instrText xml:space="preserve"> ADDIN EN.CITE &lt;EndNote&gt;&lt;Cite&gt;&lt;Author&gt;Zangwill&lt;/Author&gt;&lt;Year&gt;2013&lt;/Year&gt;&lt;RecNum&gt;24847&lt;/RecNum&gt;&lt;DisplayText&gt;[151]&lt;/DisplayText&gt;&lt;record&gt;&lt;rec-number&gt;24847&lt;/rec-number&gt;&lt;foreign-keys&gt;&lt;key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72430B">
        <w:rPr>
          <w:noProof/>
        </w:rPr>
        <w:t>[151]</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 </w:instrText>
      </w:r>
      <w:r w:rsidR="002914E0">
        <w:fldChar w:fldCharType="begin">
          <w:fldData xml:space="preserve">PEVuZE5vdGU+PENpdGU+PEF1dGhvcj5Sb3dsaW5zb248L0F1dGhvcj48WWVhcj4xOTYzPC9ZZWFy
PjxSZWNOdW0+NTM0PC9SZWNOdW0+PERpc3BsYXlUZXh0Pls0LCA1NiwgMTEzLCAxMjcsIDEzMV08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2914E0">
        <w:instrText xml:space="preserve"> ADDIN EN.CITE.DATA </w:instrText>
      </w:r>
      <w:r w:rsidR="002914E0">
        <w:fldChar w:fldCharType="end"/>
      </w:r>
      <w:r>
        <w:fldChar w:fldCharType="separate"/>
      </w:r>
      <w:r w:rsidR="002914E0">
        <w:rPr>
          <w:noProof/>
        </w:rPr>
        <w:t>[4, 56, 113, 127, 131]</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AD117A">
      <w:pPr>
        <w:spacing w:before="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3B35A3">
          <w:instrText>(1)</w:instrText>
        </w:r>
      </w:fldSimple>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037248"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fldSimple w:instr=" SEQ MTEqn \c \* Arabic \* MERGEFORMAT ">
        <w:r w:rsidR="003B35A3">
          <w:rPr>
            <w:noProof/>
          </w:rPr>
          <w:instrText>1</w:instrText>
        </w:r>
      </w:fldSimple>
      <w:r w:rsidR="00E52A9E">
        <w:instrText>)</w:instrText>
      </w:r>
      <w:bookmarkEnd w:id="3"/>
      <w:r w:rsidR="00E52A9E">
        <w:fldChar w:fldCharType="end"/>
      </w:r>
    </w:p>
    <w:p w:rsidR="002C4C36" w:rsidRDefault="00047A55" w:rsidP="00AD117A">
      <w:pPr>
        <w:spacing w:line="280" w:lineRule="exact"/>
      </w:pPr>
      <w:r>
        <w:lastRenderedPageBreak/>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fldSimple w:instr=" REF ZEqnNum132210 \* Charformat \! \* MERGEFORMAT ">
        <w:r w:rsidR="003B35A3">
          <w:instrText>(1)</w:instrText>
        </w:r>
      </w:fldSimple>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fldSimple w:instr=" REF ZEqnNum914838 \* Charformat \! \* MERGEFORMAT ">
        <w:r w:rsidR="003B35A3">
          <w:instrText>(4)</w:instrText>
        </w:r>
      </w:fldSimple>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fldSimple w:instr=" REF ZEqnNum132210 \* Charformat \! \* MERGEFORMAT ">
        <w:r w:rsidR="003B35A3">
          <w:instrText>(1)</w:instrText>
        </w:r>
      </w:fldSimple>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fldSimple w:instr=" REF ZEqnNum132210 \* Charformat \! \* MERGEFORMAT ">
        <w:r w:rsidR="003B35A3">
          <w:instrText>(1)</w:instrText>
        </w:r>
      </w:fldSimple>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fldSimple w:instr=" REF ZEqnNum132210 \* Charformat \! \* MERGEFORMAT ">
        <w:r w:rsidR="003B35A3">
          <w:instrText>(1)</w:instrText>
        </w:r>
      </w:fldSimple>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fldSimple w:instr=" REF ZEqnNum132210 \* Charformat \! \* MERGEFORMAT ">
        <w:r w:rsidR="003B35A3">
          <w:instrText>(1)</w:instrText>
        </w:r>
      </w:fldSimple>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fldSimple w:instr=" REF ZEqnNum914838 \* Charformat \! \* MERGEFORMAT ">
        <w:r w:rsidR="003B35A3">
          <w:instrText>(4)</w:instrText>
        </w:r>
      </w:fldSimple>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3B35A3">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037249"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fldSimple w:instr=" SEQ MTEqn \c \* Arabic \* MERGEFORMAT ">
        <w:r w:rsidR="003B35A3">
          <w:rPr>
            <w:noProof/>
          </w:rPr>
          <w:instrText>2</w:instrText>
        </w:r>
      </w:fldSimple>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037250"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037251" r:id="rId35"/>
        </w:object>
      </w:r>
      <w:r>
        <w:t xml:space="preserve"> are (moles/liter)/(sec) = moles/(liter sec)</w:t>
      </w:r>
      <w:r w:rsidR="00794BE9">
        <w:t>, fluxes are used in equations presented later.</w:t>
      </w:r>
      <w:r w:rsidR="00B25DB2">
        <w:t xml:space="preserve"> 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037252"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037253"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037254"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037255"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037256" r:id="rId45"/>
        </w:object>
      </w:r>
      <w:r w:rsidR="008B0BCF">
        <w:t xml:space="preserve"> </w:t>
      </w:r>
      <w:r w:rsidR="008B0BCF" w:rsidRPr="008B0BCF">
        <w:t xml:space="preserve">is Faraday’s constant. </w:t>
      </w:r>
    </w:p>
    <w:p w:rsidR="0028774B" w:rsidRDefault="0028774B" w:rsidP="003605F5">
      <w:pPr>
        <w:keepNext/>
        <w:keepLines/>
        <w:spacing w:after="120"/>
      </w:pPr>
      <w:r>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037257"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1pt;height:23.4pt" o:ole="">
            <v:imagedata r:id="rId48" o:title=""/>
          </v:shape>
          <o:OLEObject Type="Embed" ProgID="Equation.DSMT4" ShapeID="_x0000_i1044" DrawAspect="Content" ObjectID="_1484037258"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fldSimple w:instr=" SEQ MTEqn \c \* Arabic \* MERGEFORMAT ">
        <w:r w:rsidR="003B35A3">
          <w:rPr>
            <w:noProof/>
          </w:rPr>
          <w:instrText>3</w:instrText>
        </w:r>
      </w:fldSimple>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037259"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fldSimple w:instr=" REF ZEqnNum132210 \* Charformat \! \* MERGEFORMAT ">
        <w:r w:rsidR="003B35A3">
          <w:instrText>(1)</w:instrText>
        </w:r>
      </w:fldSimple>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037260"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fldSimple w:instr=" SEQ MTEqn \c \* Arabic \* MERGEFORMAT ">
        <w:r w:rsidR="003B35A3">
          <w:rPr>
            <w:noProof/>
          </w:rPr>
          <w:instrText>4</w:instrText>
        </w:r>
      </w:fldSimple>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037261" r:id="rId55"/>
        </w:object>
      </w:r>
      <w:r w:rsidR="00EA6370">
        <w:t>, for example</w:t>
      </w:r>
    </w:p>
    <w:p w:rsidR="00EA6370" w:rsidRPr="0028774B" w:rsidRDefault="00EA6370" w:rsidP="00EA6370">
      <w:pPr>
        <w:tabs>
          <w:tab w:val="left" w:pos="2520"/>
          <w:tab w:val="right" w:pos="9360"/>
        </w:tabs>
      </w:pPr>
      <w:r>
        <w:tab/>
      </w:r>
      <w:r w:rsidRPr="00967C75">
        <w:rPr>
          <w:position w:val="-60"/>
        </w:rPr>
        <w:object w:dxaOrig="2780" w:dyaOrig="1060">
          <v:shape id="_x0000_i1048" type="#_x0000_t75" style="width:139.3pt;height:53.75pt" o:ole="">
            <v:imagedata r:id="rId56" o:title=""/>
          </v:shape>
          <o:OLEObject Type="Embed" ProgID="Equation.DSMT4" ShapeID="_x0000_i1048" DrawAspect="Content" ObjectID="_1484037262"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fldSimple w:instr=" SEQ MTEqn \c \* Arabic \* MERGEFORMAT ">
        <w:r w:rsidR="003B35A3">
          <w:rPr>
            <w:noProof/>
          </w:rPr>
          <w:instrText>5</w:instrText>
        </w:r>
      </w:fldSimple>
      <w:r>
        <w:instrText>)</w:instrText>
      </w:r>
      <w:bookmarkEnd w:id="8"/>
      <w:r>
        <w:fldChar w:fldCharType="end"/>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037263"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n acceptor solution with zero concentration o</w:t>
      </w:r>
      <w:r w:rsidR="0028774B">
        <w:t>f tracer</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037264"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Y051bT4yMjA0MzwvUmVjTnVtPjxEaXNwbGF5VGV4dD5bNiwgOSwgMTksIDI5LTMxLCA0MSwgNDUt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bGlzaGVyPjx1cmxzPjwvdXJscz48L3JlY29yZD48L0NpdGU+PENpdGU+PEF1dGhvcj5GYXdjZXR0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L2VsZWN0cm9uaWMtcmVzb3VyY2UtbnVtPjwvcmVjb3JkPjwvQ2l0ZT48Q2l0ZT48QXV0aG9yPkdl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Q2l0ZT48QXV0aG9yPkZyYWVua2VsPC9BdXRob3I+PFllYXI+MjAxNDwvWWVhcj48UmVjTnVtPjI1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</w:fldData>
        </w:fldChar>
      </w:r>
      <w:r w:rsidR="0072430B">
        <w:instrText xml:space="preserve"> ADDIN EN.CITE </w:instrText>
      </w:r>
      <w:r w:rsidR="0072430B">
        <w:fldChar w:fldCharType="begin">
          <w:fldData xml:space="preserve">PEVuZE5vdGU+PENpdGU+PEF1dGhvcj5LcmF1czwvQXV0aG9yPjxZZWFyPjE5Mzg8L1llYXI+PFJl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L2VsZWN0cm9uaWMtcmVzb3VyY2UtbnVtPjwvcmVjb3JkPjwvQ2l0ZT48Q2l0ZT48QXV0aG9yPkdl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Q2l0ZT48QXV0aG9yPkZyYWVua2VsPC9BdXRob3I+PFllYXI+MjAxNDwvWWVhcj48UmVjTnVtPjI1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</w:fldData>
        </w:fldChar>
      </w:r>
      <w:r w:rsidR="0072430B">
        <w:instrText xml:space="preserve"> ADDIN EN.CITE.DATA </w:instrText>
      </w:r>
      <w:r w:rsidR="0072430B">
        <w:fldChar w:fldCharType="end"/>
      </w:r>
      <w:r w:rsidR="00EE079D">
        <w:fldChar w:fldCharType="separate"/>
      </w:r>
      <w:r w:rsidR="0072430B">
        <w:rPr>
          <w:noProof/>
        </w:rPr>
        <w:t>[6, 9, 19, 29-31, 41, 45-47, 49, 50, 76, 84-87, 89, 91, 92, 103, 106, 110, 123, 129, 146, 147, 152]</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037265"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037266" r:id="rId65"/>
        </w:object>
      </w:r>
      <w:r w:rsidR="0028774B">
        <w:t xml:space="preserve"> and </w:t>
      </w:r>
      <w:r w:rsidR="004272D9">
        <w:t xml:space="preserve">also changes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language of biophysics, all ions interact with each other in nonideal solutions, like Ringer solutions, whether or not proteins, channels, or nucleic acids are present.</w:t>
      </w:r>
      <w:r w:rsidR="0028774B">
        <w:t xml:space="preserve"> </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fldSimple w:instr=" REF ZEqnNum899824 \* Charformat \! \* MERGEFORMAT ">
        <w:r w:rsidR="003B35A3">
          <w:instrText>(2)</w:instrText>
        </w:r>
      </w:fldSimple>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037267" r:id="rId67"/>
        </w:object>
      </w:r>
      <w:r w:rsidR="001F2E2F">
        <w:t xml:space="preserve"> </w:t>
      </w:r>
      <w:r w:rsidR="00F97E69">
        <w:t>as the difference of</w:t>
      </w:r>
      <w:r w:rsidR="0028774B">
        <w:t xml:space="preserve"> </w:t>
      </w:r>
      <w:r w:rsidR="00F97E69">
        <w:t xml:space="preserve">unidirectional fluxes and </w:t>
      </w:r>
      <w:r w:rsidR="00B257BC">
        <w:t>then introducing</w:t>
      </w:r>
      <w:r w:rsidR="00F97E69">
        <w:t xml:space="preserve"> the proportionality constant </w:t>
      </w:r>
      <w:r w:rsidR="00DF0A78" w:rsidRPr="00256CD3">
        <w:rPr>
          <w:position w:val="-4"/>
        </w:rPr>
        <w:object w:dxaOrig="360" w:dyaOrig="240">
          <v:shape id="_x0000_i1054" type="#_x0000_t75" style="width:18.25pt;height:12.15pt" o:ole="">
            <v:imagedata r:id="rId68" o:title=""/>
          </v:shape>
          <o:OLEObject Type="Embed" ProgID="Equation.DSMT4" ShapeID="_x0000_i1054" DrawAspect="Content" ObjectID="_1484037268" r:id="rId69"/>
        </w:object>
      </w:r>
      <w:r w:rsidR="00790C37">
        <w:t xml:space="preserve">(with </w:t>
      </w:r>
      <w:r w:rsidR="00790C37">
        <w:rPr>
          <w:i/>
        </w:rPr>
        <w:t>z</w:t>
      </w:r>
      <w:r w:rsidR="00790C37">
        <w:t xml:space="preserve"> for the species in question) </w:t>
      </w:r>
      <w:r w:rsidR="00F97E69">
        <w:t>between flux and current</w:t>
      </w:r>
      <w:r w:rsidR="001F2E2F">
        <w:t>, to get net current</w:t>
      </w:r>
      <w:r w:rsidR="00B257BC">
        <w:t xml:space="preserve"> like </w:t>
      </w:r>
      <w:r w:rsidR="00B257BC" w:rsidRPr="00B257BC">
        <w:rPr>
          <w:position w:val="-8"/>
        </w:rPr>
        <w:object w:dxaOrig="380" w:dyaOrig="320">
          <v:shape id="_x0000_i1055" type="#_x0000_t75" style="width:19.15pt;height:15.9pt" o:ole="">
            <v:imagedata r:id="rId70" o:title=""/>
          </v:shape>
          <o:OLEObject Type="Embed" ProgID="Equation.DSMT4" ShapeID="_x0000_i1055" DrawAspect="Content" ObjectID="_1484037269" r:id="rId71"/>
        </w:objec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037270"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6</w:instrText>
        </w:r>
      </w:fldSimple>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037271"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587C63">
      <w:pPr>
        <w:spacing w:after="240"/>
        <w:ind w:firstLine="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3B35A3">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3B35A3">
          <w:instrText>(3)</w:instrText>
        </w:r>
      </w:fldSimple>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rsidR="003B35A3">
        <w:fldChar w:fldCharType="begin"/>
      </w:r>
      <w:r w:rsidR="003B35A3">
        <w:instrText xml:space="preserve"> GOTOBUTTON ZEqnNum886007  \* MERGEFORMAT </w:instrText>
      </w:r>
      <w:fldSimple w:instr=" REF ZEqnNum886007 \* Charformat \! \* MERGEFORMAT ">
        <w:r w:rsidR="003B35A3">
          <w:instrText>(9)</w:instrText>
        </w:r>
      </w:fldSimple>
      <w:r w:rsidR="003B35A3">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w:t>
      </w:r>
      <w:r w:rsidR="003B35A3">
        <w:t xml:space="preserve">h substantial effect (Appendix </w:t>
      </w:r>
      <w:r w:rsidR="003B35A3">
        <w:fldChar w:fldCharType="begin"/>
      </w:r>
      <w:r w:rsidR="003B35A3">
        <w:instrText xml:space="preserve"> GOTOBUTTON ZEqnNum280433  \* MERGEFORMAT </w:instrText>
      </w:r>
      <w:fldSimple w:instr=" REF ZEqnNum280433 \* Charformat \! \* MERGEFORMAT ">
        <w:r w:rsidR="003B35A3">
          <w:instrText>(10)</w:instrText>
        </w:r>
      </w:fldSimple>
      <w:r w:rsidR="003B35A3">
        <w:fldChar w:fldCharType="end"/>
      </w:r>
      <w:r w:rsidR="003B35A3" w:rsidRPr="00C370A9">
        <w:rPr>
          <w:sz w:val="16"/>
          <w:szCs w:val="16"/>
        </w:rPr>
        <w:t> </w:t>
      </w:r>
      <w:r w:rsidR="003B35A3">
        <w:sym w:font="Symbol" w:char="F02D"/>
      </w:r>
      <w:r w:rsidR="003B35A3" w:rsidRPr="00C370A9">
        <w:rPr>
          <w:sz w:val="16"/>
          <w:szCs w:val="16"/>
        </w:rPr>
        <w:t> </w:t>
      </w:r>
      <w:r w:rsidR="003B35A3">
        <w:fldChar w:fldCharType="begin"/>
      </w:r>
      <w:r w:rsidR="003B35A3">
        <w:instrText xml:space="preserve"> GOTOBUTTON ZEqnNum337077  \* MERGEFORMAT </w:instrText>
      </w:r>
      <w:fldSimple w:instr=" REF ZEqnNum337077 \* Charformat \! \* MERGEFORMAT ">
        <w:r w:rsidR="003B35A3">
          <w:instrText>(12)</w:instrText>
        </w:r>
      </w:fldSimple>
      <w:r w:rsidR="003B35A3">
        <w:fldChar w:fldCharType="end"/>
      </w:r>
      <w:r>
        <w:t>)</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Pr="003B35A3" w:rsidRDefault="00F97E69" w:rsidP="00430F94">
      <w:pPr>
        <w:keepNext/>
        <w:keepLines/>
        <w:widowControl w:val="0"/>
        <w:pBdr>
          <w:top w:val="threeDEmboss" w:sz="24" w:space="1" w:color="auto"/>
          <w:left w:val="threeDEmboss" w:sz="24" w:space="4" w:color="auto"/>
          <w:bottom w:val="threeDEngrave" w:sz="24" w:space="1" w:color="auto"/>
          <w:right w:val="threeDEngrave" w:sz="24" w:space="4" w:color="auto"/>
        </w:pBdr>
        <w:tabs>
          <w:tab w:val="left" w:pos="8820"/>
        </w:tabs>
        <w:ind w:left="720" w:right="720" w:firstLine="0"/>
        <w:jc w:val="center"/>
        <w:rPr>
          <w:sz w:val="22"/>
        </w:rPr>
      </w:pPr>
      <w:r w:rsidRPr="003B35A3">
        <w:rPr>
          <w:rFonts w:ascii="Arial Black" w:hAnsi="Arial Black"/>
          <w:sz w:val="22"/>
        </w:rPr>
        <w:t xml:space="preserve">Current Flow is Not the Same in a </w:t>
      </w:r>
      <w:r w:rsidR="00256CD3" w:rsidRPr="003B35A3">
        <w:rPr>
          <w:rFonts w:ascii="Arial Black" w:hAnsi="Arial Black"/>
          <w:sz w:val="22"/>
        </w:rPr>
        <w:t>Series</w:t>
      </w:r>
      <w:r w:rsidRPr="003B35A3">
        <w:rPr>
          <w:rFonts w:ascii="Arial Black" w:hAnsi="Arial Black"/>
          <w:sz w:val="22"/>
        </w:rPr>
        <w:t xml:space="preserve"> of </w:t>
      </w:r>
      <w:r w:rsidR="003B35A3" w:rsidRPr="003B35A3">
        <w:rPr>
          <w:rFonts w:ascii="Arial Black" w:hAnsi="Arial Black"/>
          <w:sz w:val="22"/>
        </w:rPr>
        <w:t xml:space="preserve">Classical </w:t>
      </w:r>
      <w:r w:rsidRPr="003B35A3">
        <w:rPr>
          <w:rFonts w:ascii="Arial Black" w:hAnsi="Arial Black"/>
          <w:sz w:val="22"/>
        </w:rPr>
        <w:t>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037272"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037273"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ha</w:t>
      </w:r>
      <w:r w:rsidR="00DF40A5">
        <w:t>ve</w:t>
      </w:r>
      <w:r w:rsidR="007F6ED7">
        <w:t xml:space="preserve"> not been widely discussed </w:t>
      </w:r>
      <w:r w:rsidR="00FD26BE">
        <w:t>in</w:t>
      </w:r>
      <w:r w:rsidR="00E93D54">
        <w:t xml:space="preserve"> </w:t>
      </w:r>
      <w:r w:rsidR="00DF40A5">
        <w:t xml:space="preserve">classical </w:t>
      </w:r>
      <w:r w:rsidR="00E93D54">
        <w:t xml:space="preserve">reactions </w:t>
      </w:r>
      <w:r w:rsidR="00DF40A5">
        <w:t xml:space="preserve">(as </w:t>
      </w:r>
      <w:r w:rsidR="00E93D54">
        <w:t>described by</w:t>
      </w:r>
      <w:r w:rsidR="00FD26BE">
        <w:t xml:space="preserve"> the law of mass action</w:t>
      </w:r>
      <w:r w:rsidR="00DF40A5">
        <w:t>)</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F40A5">
        <w:t xml:space="preserve">than words and easy to extend to other reaction schemes.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3B35A3">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3B35A3">
          <w:instrText>(12)</w:instrText>
        </w:r>
      </w:fldSimple>
      <w:r w:rsidR="00D251E0">
        <w:fldChar w:fldCharType="end"/>
      </w:r>
      <w:r w:rsidR="00D251E0">
        <w:t xml:space="preserve"> give</w:t>
      </w:r>
      <w:r w:rsidR="001D0531">
        <w:t>s</w:t>
      </w:r>
      <w:r w:rsidR="00D251E0">
        <w:t xml:space="preserve"> symmetrical conditions in which the law of mass action </w:t>
      </w:r>
      <w:r w:rsidR="00ED1B9D">
        <w:t xml:space="preserve">can </w:t>
      </w:r>
      <w:r w:rsidR="001D0531">
        <w:t xml:space="preserve">conserve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3B35A3">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1D0531">
        <w:t xml:space="preserve"> and should be in models of these reactions</w:t>
      </w:r>
      <w:r w:rsidR="0048538F">
        <w:t>.</w:t>
      </w:r>
    </w:p>
    <w:p w:rsidR="00A17959" w:rsidRDefault="0048538F" w:rsidP="00910527">
      <w:r>
        <w:t xml:space="preserve">Interruptions anywhere stop </w:t>
      </w:r>
      <w:r w:rsidR="00896C39">
        <w:t>current</w:t>
      </w:r>
      <w:r>
        <w:t xml:space="preserve"> everywhere</w:t>
      </w:r>
      <w:r w:rsidR="001D0531">
        <w:t xml:space="preserve"> in any series system</w:t>
      </w:r>
      <w:r>
        <w:t>.</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1D0531">
        <w:t>, just as it is in a series of resistors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 xml:space="preserve">Logic of </w:t>
      </w:r>
      <w:r w:rsidR="00BD7851">
        <w:rPr>
          <w:b/>
          <w:u w:val="single"/>
        </w:rPr>
        <w:t xml:space="preserve">classical </w:t>
      </w:r>
      <w:r w:rsidRPr="00DF2474">
        <w:rPr>
          <w:b/>
          <w:u w:val="single"/>
        </w:rPr>
        <w:t>reactions</w:t>
      </w:r>
      <w:r>
        <w:rPr>
          <w:b/>
        </w:rPr>
        <w:t>.</w:t>
      </w:r>
      <w:r w:rsidRPr="00F339A5">
        <w:rPr>
          <w:b/>
        </w:rPr>
        <w:t xml:space="preserve"> </w:t>
      </w:r>
      <w:r w:rsidR="00BD7851">
        <w:t>Chemical reaction schemes</w:t>
      </w:r>
      <w:r w:rsidR="005D47C1">
        <w:t xml:space="preserve">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in a model of a series of chemical reactions</w:t>
      </w:r>
      <w:r>
        <w:t>. Reactants can accumulate</w:t>
      </w:r>
      <w:r w:rsidR="007E678C">
        <w:t xml:space="preserve"> 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r w:rsidR="00BD7851">
        <w:t>Classical schemes follow conservation of mass, not conservation of current.</w:t>
      </w:r>
    </w:p>
    <w:p w:rsidR="00BF58A4" w:rsidRDefault="00A17959" w:rsidP="00F06225">
      <w:pPr>
        <w:spacing w:after="120" w:line="300" w:lineRule="exact"/>
        <w:ind w:firstLine="0"/>
      </w:pPr>
      <w:r w:rsidRPr="00F06225">
        <w:rPr>
          <w:b/>
          <w:u w:val="single"/>
        </w:rPr>
        <w:lastRenderedPageBreak/>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cle and quasi-particle 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037274"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037275"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037276" r:id="rId85"/>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7</w:instrText>
        </w:r>
      </w:fldSimple>
      <w:r>
        <w:instrText>)</w:instrText>
      </w:r>
      <w:r>
        <w:fldChar w:fldCharType="end"/>
      </w:r>
    </w:p>
    <w:bookmarkEnd w:id="9"/>
    <w:p w:rsidR="00400CA9" w:rsidRDefault="007E678C" w:rsidP="008524F3">
      <w:pPr>
        <w:spacing w:line="280" w:lineRule="exact"/>
        <w:ind w:firstLine="0"/>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3" type="#_x0000_t75" style="width:8.9pt;height:15.9pt" o:ole="">
            <v:imagedata r:id="rId86" o:title=""/>
          </v:shape>
          <o:OLEObject Type="Embed" ProgID="Equation.DSMT4" ShapeID="_x0000_i1063" DrawAspect="Content" ObjectID="_1484037277"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037278"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1"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037279" r:id="rId91"/>
        </w:object>
      </w:r>
      <w:bookmarkEnd w:id="11"/>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037280" r:id="rId93"/>
        </w:object>
      </w:r>
      <w:r w:rsidR="007E4C4D">
        <w:t xml:space="preserve"> ‘take up the slack’ so that Kirchoff’s current law (using the extended definition of current) is exact. No charge accumulates at all beyond that defined by the integral of the displacement current. </w:t>
      </w:r>
    </w:p>
    <w:p w:rsidR="002757F9" w:rsidRDefault="00400CA9" w:rsidP="00500E7D">
      <w:pPr>
        <w:spacing w:after="120" w:line="280" w:lineRule="exact"/>
      </w:pPr>
      <w:r>
        <w:t>C</w:t>
      </w:r>
      <w:r w:rsidR="006F3FBB">
        <w:t xml:space="preserve">urrent </w:t>
      </w:r>
      <w:r>
        <w:t xml:space="preserve">is redefined </w:t>
      </w:r>
      <w:r w:rsidR="006F3FBB">
        <w:t>to include displacement current</w:t>
      </w:r>
      <w:r w:rsidR="008F203D">
        <w:t xml:space="preserve"> </w:t>
      </w:r>
      <w:r w:rsidR="006F3FBB">
        <w:t xml:space="preserve">(see </w:t>
      </w:r>
      <w:r w:rsidR="004D3B53">
        <w:t>textbook</w:t>
      </w:r>
      <w:r w:rsidR="0026446A">
        <w:t>s</w:t>
      </w:r>
      <w:r w:rsidR="004D3B53">
        <w:t xml:space="preserve"> </w:t>
      </w:r>
      <w:r w:rsidR="002757F9">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 </w:instrText>
      </w:r>
      <w:r w:rsidR="0072430B">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EN.CITE.DATA </w:instrText>
      </w:r>
      <w:r w:rsidR="0072430B">
        <w:rPr>
          <w:rFonts w:cs="Times New Roman"/>
        </w:rPr>
      </w:r>
      <w:r w:rsidR="0072430B">
        <w:rPr>
          <w:rFonts w:cs="Times New Roman"/>
        </w:rPr>
        <w:fldChar w:fldCharType="end"/>
      </w:r>
      <w:r w:rsidR="002757F9">
        <w:rPr>
          <w:rFonts w:cs="Times New Roman"/>
        </w:rPr>
        <w:fldChar w:fldCharType="separate"/>
      </w:r>
      <w:r w:rsidR="0072430B">
        <w:rPr>
          <w:rFonts w:cs="Times New Roman"/>
          <w:noProof/>
        </w:rPr>
        <w:t>[42, 80, 135, 151]</w:t>
      </w:r>
      <w:r w:rsidR="002757F9">
        <w:rPr>
          <w:rFonts w:cs="Times New Roman"/>
        </w:rPr>
        <w:fldChar w:fldCharType="end"/>
      </w:r>
      <w:r w:rsidR="006F3FBB">
        <w:rPr>
          <w:rFonts w:cs="Times New Roman"/>
        </w:rPr>
        <w:t>)</w:t>
      </w:r>
      <w:r w:rsidR="002757F9">
        <w:t xml:space="preserve"> </w:t>
      </w:r>
      <w:r w:rsidR="00EA3B9F">
        <w:t>because the redefined current is the source of the magnetic field</w:t>
      </w:r>
      <w:r>
        <w:t>, as Maxwell discovered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106" type="#_x0000_t75" style="width:124.35pt;height:50.05pt" o:ole="">
            <v:imagedata r:id="rId94" o:title=""/>
          </v:shape>
          <o:OLEObject Type="Embed" ProgID="Equation.DSMT4" ShapeID="_x0000_i1106" DrawAspect="Content" ObjectID="_1484037281"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33295"/>
      <w:r>
        <w:instrText>(</w:instrText>
      </w:r>
      <w:fldSimple w:instr=" SEQ MTEqn \c \* Arabic \* MERGEFORMAT ">
        <w:r w:rsidR="003B35A3">
          <w:rPr>
            <w:noProof/>
          </w:rPr>
          <w:instrText>8</w:instrText>
        </w:r>
      </w:fldSimple>
      <w:r>
        <w:instrText>)</w:instrText>
      </w:r>
      <w:bookmarkEnd w:id="12"/>
      <w:r>
        <w:fldChar w:fldCharType="end"/>
      </w:r>
    </w:p>
    <w:p w:rsidR="005C56F7" w:rsidRPr="005C56F7" w:rsidRDefault="00460214" w:rsidP="00305348">
      <w:pPr>
        <w:spacing w:before="120" w:line="280" w:lineRule="exact"/>
        <w:ind w:firstLine="0"/>
      </w:pPr>
      <w:r w:rsidRPr="00460214">
        <w:rPr>
          <w:position w:val="-4"/>
        </w:rPr>
        <w:object w:dxaOrig="240" w:dyaOrig="300">
          <v:shape id="_x0000_i1067" type="#_x0000_t75" style="width:12.15pt;height:14.5pt" o:ole="">
            <v:imagedata r:id="rId96" o:title=""/>
          </v:shape>
          <o:OLEObject Type="Embed" ProgID="Equation.DSMT4" ShapeID="_x0000_i1067" DrawAspect="Content" ObjectID="_1484037282" r:id="rId97"/>
        </w:object>
      </w:r>
      <w:r>
        <w:t xml:space="preserve"> is the magnetic vector field; </w:t>
      </w:r>
      <w:r w:rsidR="005C56F7" w:rsidRPr="005C56F7">
        <w:rPr>
          <w:position w:val="-10"/>
        </w:rPr>
        <w:object w:dxaOrig="300" w:dyaOrig="340">
          <v:shape id="_x0000_i1068" type="#_x0000_t75" style="width:14.5pt;height:16.35pt" o:ole="">
            <v:imagedata r:id="rId98" o:title=""/>
          </v:shape>
          <o:OLEObject Type="Embed" ProgID="Equation.DSMT4" ShapeID="_x0000_i1068" DrawAspect="Content" ObjectID="_1484037283" r:id="rId99"/>
        </w:object>
      </w:r>
      <w:r w:rsidR="005C56F7">
        <w:t xml:space="preserve"> is the magnetic constant, the magnetic ‘permeability’ of a vacuum; </w:t>
      </w:r>
      <w:r w:rsidR="005C56F7" w:rsidRPr="005C56F7">
        <w:rPr>
          <w:position w:val="-8"/>
        </w:rPr>
        <w:object w:dxaOrig="260" w:dyaOrig="320">
          <v:shape id="_x0000_i1069" type="#_x0000_t75" style="width:13.1pt;height:15.9pt" o:ole="">
            <v:imagedata r:id="rId100" o:title=""/>
          </v:shape>
          <o:OLEObject Type="Embed" ProgID="Equation.DSMT4" ShapeID="_x0000_i1069" DrawAspect="Content" ObjectID="_1484037284" r:id="rId101"/>
        </w:object>
      </w:r>
      <w:r w:rsidR="005C56F7">
        <w:t xml:space="preserve"> is the corresponding ‘electrostatic constant’, the permittivity of free space. Note the mysterious fact that </w:t>
      </w:r>
      <w:r w:rsidR="006F3FBB" w:rsidRPr="00535A5B">
        <w:rPr>
          <w:position w:val="-6"/>
        </w:rPr>
        <w:object w:dxaOrig="900" w:dyaOrig="320">
          <v:shape id="_x0000_i1070" type="#_x0000_t75" style="width:45.35pt;height:15.9pt" o:ole="">
            <v:imagedata r:id="rId102" o:title=""/>
          </v:shape>
          <o:OLEObject Type="Embed" ProgID="Equation.DSMT4" ShapeID="_x0000_i1070" DrawAspect="Content" ObjectID="_1484037285" r:id="rId103"/>
        </w:object>
      </w:r>
      <w:r w:rsidR="006F3FBB">
        <w:t xml:space="preserve">, </w:t>
      </w:r>
      <w:r w:rsidR="0049593C">
        <w:t>magnetic charges do not exist. Magnetism only arises from current flow</w:t>
      </w:r>
      <w:r w:rsidR="002C2A7F">
        <w:t xml:space="preserve"> </w:t>
      </w:r>
      <w:r w:rsidR="002C2A7F" w:rsidRPr="002C2A7F">
        <w:rPr>
          <w:position w:val="-10"/>
        </w:rPr>
        <w:object w:dxaOrig="1300" w:dyaOrig="360">
          <v:shape id="_x0000_i1107" type="#_x0000_t75" style="width:65pt;height:18.25pt" o:ole="">
            <v:imagedata r:id="rId104" o:title=""/>
          </v:shape>
          <o:OLEObject Type="Embed" ProgID="Equation.DSMT4" ShapeID="_x0000_i1107" DrawAspect="Content" ObjectID="_1484037286" r:id="rId105"/>
        </w:objec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proofErr w:type="spellStart"/>
      <w:r w:rsidR="00EA330B">
        <w:rPr>
          <w:b/>
          <w:u w:val="single"/>
        </w:rPr>
        <w:t>univeral</w:t>
      </w:r>
      <w:proofErr w:type="spellEnd"/>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3" w:name="_Hlk410107775"/>
      <w:r w:rsidR="00D7226F" w:rsidRPr="00D7226F">
        <w:rPr>
          <w:position w:val="-10"/>
        </w:rPr>
        <w:object w:dxaOrig="1020" w:dyaOrig="340">
          <v:shape id="_x0000_i1071" type="#_x0000_t75" style="width:50.95pt;height:16.85pt" o:ole="">
            <v:imagedata r:id="rId106" o:title=""/>
          </v:shape>
          <o:OLEObject Type="Embed" ProgID="Equation.DSMT4" ShapeID="_x0000_i1071" DrawAspect="Content" ObjectID="_1484037287" r:id="rId107"/>
        </w:object>
      </w:r>
      <w:bookmarkEnd w:id="13"/>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w:t>
      </w:r>
      <w:r w:rsidR="001074EA" w:rsidRPr="006E71AA">
        <w:rPr>
          <w:b/>
        </w:rPr>
        <w:t>on all components of an electrolyte</w:t>
      </w:r>
      <w:r w:rsidR="001074EA">
        <w:t>,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6E71AA" w:rsidP="006E71AA">
      <w:pPr>
        <w:ind w:firstLine="0"/>
      </w:pPr>
      <w:r w:rsidRPr="006E71AA">
        <w:rPr>
          <w:b/>
          <w:u w:val="single"/>
        </w:rPr>
        <w:t>Historically, c</w:t>
      </w:r>
      <w:r w:rsidR="00A6017B" w:rsidRPr="006E71AA">
        <w:rPr>
          <w:b/>
          <w:u w:val="single"/>
        </w:rPr>
        <w:t xml:space="preserve">harge </w:t>
      </w:r>
      <w:r w:rsidR="00D7041A" w:rsidRPr="006E71AA">
        <w:rPr>
          <w:b/>
          <w:u w:val="single"/>
        </w:rPr>
        <w:t xml:space="preserve">flow </w:t>
      </w:r>
      <w:r w:rsidR="00A6017B" w:rsidRPr="006E71AA">
        <w:rPr>
          <w:b/>
          <w:u w:val="single"/>
        </w:rPr>
        <w:t xml:space="preserve">has not been included </w:t>
      </w:r>
      <w:r w:rsidR="00D7041A" w:rsidRPr="006E71AA">
        <w:rPr>
          <w:b/>
          <w:u w:val="single"/>
        </w:rPr>
        <w:t>explicitly</w:t>
      </w:r>
      <w:r w:rsidR="00D7041A">
        <w:t xml:space="preserve"> </w:t>
      </w:r>
      <w:r w:rsidR="00A6017B">
        <w:t xml:space="preserve">in chemical reactions in my opinion because the mathematics needed was not available until recently. </w:t>
      </w:r>
      <w:r w:rsidR="00C9508D">
        <w:t xml:space="preserve">Mathematics that forces </w:t>
      </w:r>
      <w:r w:rsidR="00BE39A2">
        <w:lastRenderedPageBreak/>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rsidR="00A6017B">
        <w:t xml:space="preserve"> as </w:t>
      </w:r>
      <w:r w:rsidR="00A8007B">
        <w:t xml:space="preserve">energy </w:t>
      </w:r>
      <w:r w:rsidR="00A6017B">
        <w:t>variational principles</w:t>
      </w:r>
      <w:r w:rsidR="00A8007B">
        <w:t xml:space="preserve"> have been developed</w:t>
      </w:r>
      <w:r w:rsidR="00A6017B">
        <w:t xml:space="preserve"> by Chun Liu, more than anyone else.</w:t>
      </w:r>
      <w:r w:rsidR="00C9508D">
        <w:t xml:space="preserve"> </w:t>
      </w:r>
    </w:p>
    <w:p w:rsidR="0072430B" w:rsidRDefault="004D3B53" w:rsidP="00373B2D">
      <w:pPr>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246F5A">
        <w:instrText xml:space="preserve"> ADDIN EN.CITE &lt;EndNote&gt;&lt;Cite&gt;&lt;Author&gt;Evans&lt;/Author&gt;&lt;Year&gt;2013&lt;/Year&gt;&lt;RecNum&gt;24465&lt;/RecNum&gt;&lt;DisplayText&gt;[40]&lt;/DisplayText&gt;&lt;record&gt;&lt;rec-number&gt;24465&lt;/rec-number&gt;&lt;foreign-keys&gt;&lt;key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246F5A">
        <w:rPr>
          <w:noProof/>
        </w:rPr>
        <w:t>[40]</w:t>
      </w:r>
      <w:r w:rsidR="002757F9">
        <w:fldChar w:fldCharType="end"/>
      </w:r>
      <w:r w:rsidR="006E71AA">
        <w:t xml:space="preserve"> as</w:t>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131E56">
        <w:t xml:space="preserve"> that combines two variations combined into a single set of Euler Lagrange equations </w:t>
      </w:r>
      <w:r w:rsidR="00173D84">
        <w:t xml:space="preserve">(in Eulerian  coordinates of the laboratory) </w:t>
      </w:r>
      <w:r w:rsidR="00131E56">
        <w:t>using push back and pull forward</w:t>
      </w:r>
      <w:r w:rsidR="00D668D8">
        <w:t xml:space="preserve"> changes of variables</w:t>
      </w:r>
      <w:r w:rsidR="0072430B">
        <w:t xml:space="preserve"> </w:t>
      </w:r>
      <w:r w:rsidR="0072430B">
        <w:fldChar w:fldCharType="begin">
          <w:fldData xml:space="preserve">PEVuZE5vdGU+PENpdGU+PEF1dGhvcj5YdTwvQXV0aG9yPjxZZWFyPjIwMTQ8L1llYXI+PFJlY051
bT4yNDgyMjwvUmVjTnVtPjxEaXNwbGF5VGV4dD5bMzUsIDQ0LCAxMzIsIDE0OCwgMTUwXTwvRGlz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2430B">
        <w:instrText xml:space="preserve"> ADDIN EN.CITE </w:instrText>
      </w:r>
      <w:r w:rsidR="0072430B">
        <w:fldChar w:fldCharType="begin">
          <w:fldData xml:space="preserve">PEVuZE5vdGU+PENpdGU+PEF1dGhvcj5YdTwvQXV0aG9yPjxZZWFyPjIwMTQ8L1llYXI+PFJlY051
bT4yNDgyMjwvUmVjTnVtPjxEaXNwbGF5VGV4dD5bMzUsIDQ0LCAxMzIsIDE0OCwgMTUwXTwvRGlz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2430B">
        <w:instrText xml:space="preserve"> ADDIN EN.CITE.DATA </w:instrText>
      </w:r>
      <w:r w:rsidR="0072430B">
        <w:fldChar w:fldCharType="end"/>
      </w:r>
      <w:r w:rsidR="0072430B">
        <w:fldChar w:fldCharType="separate"/>
      </w:r>
      <w:r w:rsidR="0072430B">
        <w:rPr>
          <w:noProof/>
        </w:rPr>
        <w:t>[35, 44, 132, 148, 150]</w:t>
      </w:r>
      <w:r w:rsidR="0072430B">
        <w:fldChar w:fldCharType="end"/>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p>
    <w:p w:rsidR="002757F9" w:rsidRDefault="0072430B" w:rsidP="00373B2D">
      <w:pPr>
        <w:ind w:firstLine="0"/>
      </w:pPr>
      <w:r>
        <w:tab/>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t xml:space="preserve">n textbooks of mechanics. It </w:t>
      </w:r>
      <w:r w:rsidR="002757F9">
        <w:t>deals with friction</w:t>
      </w:r>
      <w:r w:rsidR="00D04C4C">
        <w:t xml:space="preserve"> using 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r w:rsidR="00D4709B">
        <w:t xml:space="preserve"> Atoms and molecules cannot move without colliding. Collisions randomize </w:t>
      </w:r>
      <w:r w:rsidR="00661BFF">
        <w:t xml:space="preserve">correlated </w:t>
      </w:r>
      <w:r w:rsidR="00D4709B">
        <w:t>motion</w:t>
      </w:r>
      <w:r w:rsidR="00661BFF">
        <w:t>s</w:t>
      </w:r>
      <w:r w:rsidR="00D4709B">
        <w:t xml:space="preserve"> making </w:t>
      </w:r>
      <w:r w:rsidR="00661BFF">
        <w:t xml:space="preserve">it into </w:t>
      </w:r>
      <w:r w:rsidR="00D4709B">
        <w:t xml:space="preserve">the kind of </w:t>
      </w:r>
      <w:r w:rsidR="00752B8D">
        <w:t xml:space="preserve">randomized </w:t>
      </w:r>
      <w:r w:rsidR="00FF5B1F">
        <w:t xml:space="preserve">(zero mean displacement) </w:t>
      </w:r>
      <w:r w:rsidR="00D4709B">
        <w:t>motion</w:t>
      </w:r>
      <w:r w:rsidR="00661BFF">
        <w:t>, more or less Brownian motion, that</w:t>
      </w:r>
      <w:r w:rsidR="00D4709B">
        <w:t xml:space="preserve"> we call heat</w:t>
      </w:r>
      <w:r w:rsidR="00246F5A">
        <w:t xml:space="preserve"> </w:t>
      </w:r>
      <w:r w:rsidR="00246F5A">
        <w:fldChar w:fldCharType="begin"/>
      </w:r>
      <w:r w:rsidR="00246F5A">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246F5A">
        <w:fldChar w:fldCharType="separate"/>
      </w:r>
      <w:r w:rsidR="00246F5A">
        <w:rPr>
          <w:noProof/>
        </w:rPr>
        <w:t>[10]</w:t>
      </w:r>
      <w:r w:rsidR="00246F5A">
        <w:fldChar w:fldCharType="end"/>
      </w:r>
      <w:r w:rsidR="00D4709B">
        <w:t>.</w:t>
      </w:r>
      <w:r w:rsidR="00FF5B1F">
        <w:t xml:space="preserve"> The variance of the displacement is what we call temperature.</w:t>
      </w:r>
      <w:r w:rsidR="00D4709B">
        <w:t xml:space="preserve"> The macroscopic names for </w:t>
      </w:r>
      <w:r w:rsidR="009F3067">
        <w:t>the conversion of translational to Brownian motion,</w:t>
      </w:r>
      <w:r w:rsidR="00D4709B">
        <w:t xml:space="preserve"> are dissipation and friction.</w:t>
      </w:r>
      <w:r w:rsidR="00ED0AE1">
        <w:t xml:space="preserve"> </w:t>
      </w:r>
    </w:p>
    <w:p w:rsidR="0051171A" w:rsidRDefault="00367FEC" w:rsidP="00373B2D">
      <w:pPr>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51171A">
      <w:pPr>
        <w:spacing w:before="80"/>
      </w:pPr>
      <w:r>
        <w:t>The answer is that</w:t>
      </w:r>
      <w:r w:rsidR="00B42480">
        <w:t xml:space="preserve"> chemistry has been interested in </w:t>
      </w:r>
      <w:r w:rsidR="00DE4E37">
        <w:t>molecules. Chemists make</w:t>
      </w:r>
      <w:r w:rsidR="00B42480">
        <w:t xml:space="preserve"> </w:t>
      </w:r>
      <w:r w:rsidR="00DE4E37">
        <w:t>molecules, not signals.</w:t>
      </w:r>
      <w:r w:rsidR="00B42480">
        <w:t xml:space="preserve"> </w:t>
      </w:r>
      <w:r w:rsidR="00DE4E37">
        <w:t>Engineers have</w:t>
      </w:r>
      <w:r w:rsidR="00B42480">
        <w:t xml:space="preserve">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 xml:space="preserve">not as </w:t>
      </w:r>
      <w:r w:rsidR="006A054B">
        <w:t>model of</w:t>
      </w:r>
      <w:r w:rsidR="000944F3">
        <w:t xml:space="preserve"> input</w:t>
      </w:r>
      <w:r w:rsidR="006A054B">
        <w:t>s and</w:t>
      </w:r>
      <w:r w:rsidR="000944F3">
        <w:t xml:space="preserve"> output</w:t>
      </w:r>
      <w:r w:rsidR="006A054B">
        <w:t>s</w:t>
      </w:r>
      <w:r w:rsidR="000944F3">
        <w:t xml:space="preserve"> </w:t>
      </w:r>
      <w:r w:rsidR="006A054B">
        <w:t>for</w:t>
      </w:r>
      <w:r w:rsidR="000944F3">
        <w:t xml:space="preserve"> design</w:t>
      </w:r>
      <w:r w:rsidR="006A054B">
        <w:t>ing</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FE4B54">
        <w:t>nother clever and ingenious—and biologically wise—</w:t>
      </w:r>
      <w:r w:rsidR="0065483E">
        <w:t>way</w:t>
      </w:r>
      <w:r w:rsidR="00713B63">
        <w:t xml:space="preserve"> </w:t>
      </w:r>
      <w:r w:rsidR="00727459">
        <w:t>to build useful models</w:t>
      </w:r>
      <w:r w:rsidR="00FE4B54">
        <w:t>,</w:t>
      </w:r>
      <w:r w:rsidR="00727459">
        <w:t xml:space="preserve">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FE49D1">
        <w:t>useful.”</w:t>
      </w:r>
    </w:p>
    <w:p w:rsidR="0065483E" w:rsidRDefault="00FE49D1" w:rsidP="0034287A">
      <w:pPr>
        <w:spacing w:before="20"/>
      </w:pPr>
      <w:r>
        <w:t>The biochemists’ use of mass action has been</w:t>
      </w:r>
      <w:r w:rsidR="0065483E">
        <w:t xml:space="preserve"> </w:t>
      </w:r>
      <w:r w:rsidR="00C05283">
        <w:t xml:space="preserve">expedient, practical, </w:t>
      </w:r>
      <w:r w:rsidR="0065483E">
        <w:t xml:space="preserve">admirable, </w:t>
      </w:r>
      <w:r w:rsidR="00C05283">
        <w:t xml:space="preserve">and a </w:t>
      </w:r>
      <w:r>
        <w:t>productive</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rsidR="003F381D">
        <w:t xml:space="preserve">A scientist should </w:t>
      </w:r>
      <w:r w:rsidR="00367FEC">
        <w:t xml:space="preserve">do </w:t>
      </w:r>
      <w:r w:rsidR="003F381D">
        <w:t xml:space="preserve">what she/he can do, even if it is </w:t>
      </w:r>
      <w:r w:rsidR="009D698E">
        <w:t xml:space="preserve">much </w:t>
      </w:r>
      <w:r w:rsidR="003F381D">
        <w:t>less than what she/he wishes</w:t>
      </w:r>
      <w:r w:rsidR="000129C6">
        <w:t xml:space="preserve"> to do</w:t>
      </w:r>
      <w:r w:rsidR="003F381D">
        <w:t>.</w:t>
      </w:r>
    </w:p>
    <w:p w:rsidR="00FF6F4A" w:rsidRDefault="00853268" w:rsidP="0034287A">
      <w:pPr>
        <w:spacing w:before="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373B2D">
      <w:pPr>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lastRenderedPageBreak/>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fictions called quasi-particles</w:t>
      </w:r>
      <w:r w:rsidR="00DE65CD">
        <w:t xml:space="preserve"> that move according to classical physics </w:t>
      </w:r>
      <w:r w:rsidR="002914E0">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 </w:instrText>
      </w:r>
      <w:r w:rsidR="0072430B">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EN.CITE.DATA </w:instrText>
      </w:r>
      <w:r w:rsidR="0072430B">
        <w:fldChar w:fldCharType="end"/>
      </w:r>
      <w:r w:rsidR="002914E0">
        <w:fldChar w:fldCharType="separate"/>
      </w:r>
      <w:r w:rsidR="0072430B">
        <w:rPr>
          <w:noProof/>
        </w:rPr>
        <w:t>[75, 108, 112, 138, 145]</w:t>
      </w:r>
      <w:r w:rsidR="002914E0">
        <w:fldChar w:fldCharType="end"/>
      </w:r>
      <w:r w:rsidR="00DE65CD">
        <w:t>, not involving solutions of Schr</w:t>
      </w:r>
      <w:r w:rsidR="00DE65CD">
        <w:rPr>
          <w:rFonts w:cs="Times New Roman"/>
        </w:rPr>
        <w:t>ö</w:t>
      </w:r>
      <w:r w:rsidR="00DE65CD">
        <w:t>dinger’s equation</w:t>
      </w:r>
      <w:r w:rsidR="007445B7">
        <w:t xml:space="preserve">. This is </w:t>
      </w:r>
      <w:proofErr w:type="spellStart"/>
      <w:r w:rsidR="007445B7">
        <w:t>a</w:t>
      </w:r>
      <w:proofErr w:type="spellEnd"/>
      <w:r w:rsidR="007445B7">
        <w:t xml:space="preserve"> important property of</w:t>
      </w:r>
      <w:r w:rsidR="00330F2B">
        <w:t xml:space="preserve"> semiconductors </w:t>
      </w:r>
      <w:r w:rsidR="00330F2B">
        <w:fldChar w:fldCharType="begin"/>
      </w:r>
      <w:r w:rsidR="00330F2B">
        <w:instrText xml:space="preserve"> ADDIN EN.CITE &lt;EndNote&gt;&lt;Cite&gt;&lt;Author&gt;Kaxiras&lt;/Author&gt;&lt;Year&gt;2003&lt;/Year&gt;&lt;RecNum&gt;25184&lt;/RecNum&gt;&lt;DisplayText&gt;[81, 83]&lt;/DisplayText&gt;&lt;record&gt;&lt;rec-number&gt;25184&lt;/rec-number&gt;&lt;foreign-keys&gt;&lt;key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330F2B">
        <w:fldChar w:fldCharType="separate"/>
      </w:r>
      <w:r w:rsidR="00330F2B">
        <w:rPr>
          <w:noProof/>
        </w:rPr>
        <w:t>[81, 83]</w:t>
      </w:r>
      <w:r w:rsidR="00330F2B">
        <w:fldChar w:fldCharType="end"/>
      </w:r>
      <w:r w:rsidR="007445B7">
        <w:t>, crucial to their use</w:t>
      </w:r>
      <w:r w:rsidR="00330F2B">
        <w:t xml:space="preserve">. Charge is carried between 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 </w:instrText>
      </w:r>
      <w:r w:rsidR="0072430B">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EN.CITE.DATA </w:instrText>
      </w:r>
      <w:r w:rsidR="0072430B">
        <w:rPr>
          <w:rFonts w:cs="Times New Roman"/>
        </w:rPr>
      </w:r>
      <w:r w:rsidR="0072430B">
        <w:rPr>
          <w:rFonts w:cs="Times New Roman"/>
        </w:rPr>
        <w:fldChar w:fldCharType="end"/>
      </w:r>
      <w:r>
        <w:rPr>
          <w:rFonts w:cs="Times New Roman"/>
        </w:rPr>
        <w:fldChar w:fldCharType="separate"/>
      </w:r>
      <w:r w:rsidR="0072430B">
        <w:rPr>
          <w:rFonts w:cs="Times New Roman"/>
          <w:noProof/>
        </w:rPr>
        <w:t>[42, 80, 135, 151]</w:t>
      </w:r>
      <w:r>
        <w:rPr>
          <w:rFonts w:cs="Times New Roman"/>
        </w:rPr>
        <w:fldChar w:fldCharType="end"/>
      </w:r>
      <w:r w:rsidRPr="00303637">
        <w:t xml:space="preserve"> </w:t>
      </w:r>
      <w:r w:rsidR="007445B7">
        <w:t>Displacement current</w:t>
      </w:r>
      <w:bookmarkStart w:id="14" w:name="_GoBack"/>
      <w:bookmarkEnd w:id="14"/>
      <w:r w:rsidR="003227B0">
        <w:t xml:space="preserve"> is </w:t>
      </w:r>
      <w:r w:rsidR="003227B0" w:rsidRPr="003227B0">
        <w:rPr>
          <w:position w:val="-10"/>
        </w:rPr>
        <w:object w:dxaOrig="1480" w:dyaOrig="360">
          <v:shape id="_x0000_i1072" type="#_x0000_t75" style="width:73.85pt;height:17.75pt" o:ole="">
            <v:imagedata r:id="rId108" o:title=""/>
          </v:shape>
          <o:OLEObject Type="Embed" ProgID="Equation.DSMT4" ShapeID="_x0000_i1072" DrawAspect="Content" ObjectID="_1484037288" r:id="rId109"/>
        </w:object>
      </w:r>
      <w:r w:rsidR="003227B0">
        <w:t xml:space="preserve"> see eq. </w:t>
      </w:r>
      <w:r w:rsidR="003227B0">
        <w:fldChar w:fldCharType="begin"/>
      </w:r>
      <w:r w:rsidR="003227B0">
        <w:instrText xml:space="preserve"> GOTOBUTTON ZEqnNum933295  \* MERGEFORMAT </w:instrText>
      </w:r>
      <w:fldSimple w:instr=" REF ZEqnNum933295 \* Charformat \! \* MERGEFORMAT ">
        <w:r w:rsidR="003B35A3">
          <w:instrText>(8)</w:instrText>
        </w:r>
      </w:fldSimple>
      <w:r w:rsidR="003227B0">
        <w:fldChar w:fldCharType="end"/>
      </w:r>
    </w:p>
    <w:p w:rsidR="00373B2D" w:rsidRDefault="00373B2D" w:rsidP="00373B2D">
      <w:r>
        <w:t>An</w:t>
      </w:r>
      <w:r w:rsidRPr="006665D7">
        <w:t xml:space="preserve"> essential idea </w:t>
      </w:r>
      <w:r>
        <w:t xml:space="preserve">of electricity and magnetism as explained in textbooks </w:t>
      </w:r>
      <w:r>
        <w:rPr>
          <w:rFonts w:cs="Times New Roman"/>
        </w:rPr>
        <w:fldChar w:fldCharType="begin"/>
      </w:r>
      <w:r w:rsidR="0072430B">
        <w:rPr>
          <w:rFonts w:cs="Times New Roman"/>
        </w:rPr>
        <w:instrText xml:space="preserve"> ADDIN EN.CITE &lt;EndNote&gt;&lt;Cite&gt;&lt;Author&gt;Zangwill&lt;/Author&gt;&lt;Year&gt;2013&lt;/Year&gt;&lt;RecNum&gt;24847&lt;/RecNum&gt;&lt;DisplayText&gt;[80, 135, 151]&lt;/DisplayText&gt;&lt;record&gt;&lt;rec-number&gt;24847&lt;/rec-number&gt;&lt;foreign-keys&gt;&lt;key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sidR="0072430B">
        <w:rPr>
          <w:rFonts w:cs="Times New Roman"/>
          <w:noProof/>
        </w:rPr>
        <w:t>[80, 135, 151]</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proofErr w:type="spellStart"/>
      <w:r>
        <w:t>Saslow’s</w:t>
      </w:r>
      <w:proofErr w:type="spellEnd"/>
      <w:r>
        <w:t xml:space="preserve"> </w:t>
      </w:r>
      <w:r>
        <w:fldChar w:fldCharType="begin"/>
      </w:r>
      <w:r w:rsidR="0072430B">
        <w:instrText xml:space="preserve"> ADDIN EN.CITE &lt;EndNote&gt;&lt;Cite&gt;&lt;Author&gt;Saslow&lt;/Author&gt;&lt;Year&gt;2002&lt;/Year&gt;&lt;RecNum&gt;25263&lt;/RecNum&gt;&lt;DisplayText&gt;[135]&lt;/DisplayText&gt;&lt;record&gt;&lt;rec-number&gt;25263&lt;/rec-number&gt;&lt;foreign-keys&gt;&lt;key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sidR="0072430B">
        <w:rPr>
          <w:noProof/>
        </w:rPr>
        <w:t>[135]</w:t>
      </w:r>
      <w:r>
        <w:fldChar w:fldCharType="end"/>
      </w:r>
      <w:r>
        <w:t xml:space="preserve"> treatment is to my taste, careful, helpful, and straightforward. Fi</w:t>
      </w:r>
      <w:r w:rsidRPr="00F47486">
        <w:t>g</w:t>
      </w:r>
      <w:r w:rsidR="00410FF2" w:rsidRPr="00410FF2">
        <w:t>.</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2F62BF">
      <w:pPr>
        <w:ind w:firstLine="0"/>
      </w:pPr>
      <w:r w:rsidRPr="00D31BEE">
        <w:rPr>
          <w:b/>
          <w:u w:val="single"/>
        </w:rPr>
        <w:t>Ionic Conductor</w:t>
      </w:r>
      <w:r w:rsidRPr="00D31BEE">
        <w:rPr>
          <w:b/>
        </w:rPr>
        <w:t xml:space="preserve">. </w:t>
      </w:r>
      <w:r>
        <w:t>An ionic conductor is shown in Fi</w:t>
      </w:r>
      <w:r w:rsidRPr="00F47486">
        <w:t>g</w:t>
      </w:r>
      <w:r w:rsidR="00410FF2" w:rsidRPr="00410FF2">
        <w:t>.</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5" w:name="_Hlk409325450"/>
      <w:r w:rsidRPr="006B623F">
        <w:rPr>
          <w:position w:val="-6"/>
        </w:rPr>
        <w:object w:dxaOrig="1240" w:dyaOrig="320">
          <v:shape id="_x0000_i1073" type="#_x0000_t75" style="width:63.1pt;height:15.9pt" o:ole="">
            <v:imagedata r:id="rId110" o:title=""/>
          </v:shape>
          <o:OLEObject Type="Embed" ProgID="Equation.DSMT4" ShapeID="_x0000_i1073" DrawAspect="Content" ObjectID="_1484037289" r:id="rId111"/>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4" type="#_x0000_t75" style="width:54.25pt;height:15.9pt" o:ole="">
            <v:imagedata r:id="rId112" o:title=""/>
          </v:shape>
          <o:OLEObject Type="Embed" ProgID="Equation.DSMT4" ShapeID="_x0000_i1074" DrawAspect="Content" ObjectID="_1484037290" r:id="rId113"/>
        </w:object>
      </w:r>
      <w:r>
        <w:t xml:space="preserve"> The finite size makes constitutive equations (valid at all concentrations) much more difficult than the </w:t>
      </w:r>
      <w:r w:rsidR="00DE65CD">
        <w:t xml:space="preserve">classical </w:t>
      </w:r>
      <w:r>
        <w:t xml:space="preserve">constitutive equations for quasi-particles that are points. </w:t>
      </w:r>
    </w:p>
    <w:p w:rsidR="00CF78C5" w:rsidRDefault="002C409A" w:rsidP="002F62BF">
      <w:r>
        <w:t xml:space="preserve">Numerical difficulties in dealing with spheres are substantial. </w:t>
      </w:r>
      <w:r w:rsidR="00BF5614" w:rsidRPr="00F32785">
        <w:rPr>
          <w:b/>
        </w:rPr>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w:lastRenderedPageBreak/>
              <mc:AlternateContent>
                <mc:Choice Requires="wpg">
                  <w:drawing>
                    <wp:anchor distT="0" distB="0" distL="114300" distR="114300" simplePos="0" relativeHeight="251683840" behindDoc="0" locked="0" layoutInCell="1" allowOverlap="1" wp14:anchorId="76C9A5C2" wp14:editId="30E8F751">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72430B">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72430B">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5"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64477E" w:rsidRDefault="0064477E"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sidR="0072430B">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sidR="0072430B">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r w:rsidR="001A7BCA">
        <w:rPr>
          <w:rFonts w:ascii="Arial" w:hAnsi="Arial" w:cs="Arial"/>
          <w:sz w:val="20"/>
          <w:szCs w:val="20"/>
        </w:rPr>
        <w:br w:type="page"/>
      </w: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 </w:instrText>
      </w:r>
      <w:r w:rsidR="0072430B">
        <w:rPr>
          <w:rFonts w:cs="Times New Roman"/>
        </w:rPr>
        <w:fldChar w:fldCharType="begin">
          <w:fldData xml:space="preserve">PEVuZE5vdGU+PENpdGU+PEF1dGhvcj5aYW5nd2lsbDwvQXV0aG9yPjxZZWFyPjIwMTM8L1llYXI+
PFJlY051bT4yNDg0NzwvUmVjTnVtPjxEaXNwbGF5VGV4dD5bNDIsIDgwLCAxMzUsIDE1MV08L0Rp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2430B">
        <w:rPr>
          <w:rFonts w:cs="Times New Roman"/>
        </w:rPr>
        <w:instrText xml:space="preserve"> ADDIN EN.CITE.DATA </w:instrText>
      </w:r>
      <w:r w:rsidR="0072430B">
        <w:rPr>
          <w:rFonts w:cs="Times New Roman"/>
        </w:rPr>
      </w:r>
      <w:r w:rsidR="0072430B">
        <w:rPr>
          <w:rFonts w:cs="Times New Roman"/>
        </w:rPr>
        <w:fldChar w:fldCharType="end"/>
      </w:r>
      <w:r w:rsidR="004C7A72">
        <w:rPr>
          <w:rFonts w:cs="Times New Roman"/>
        </w:rPr>
        <w:fldChar w:fldCharType="separate"/>
      </w:r>
      <w:r w:rsidR="0072430B">
        <w:rPr>
          <w:rFonts w:cs="Times New Roman"/>
          <w:noProof/>
        </w:rPr>
        <w:t>[42, 80, 135, 151]</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5" type="#_x0000_t75" style="width:105.65pt;height:17.75pt" o:ole="">
            <v:imagedata r:id="rId116" o:title=""/>
          </v:shape>
          <o:OLEObject Type="Embed" ProgID="Equation.DSMT4" ShapeID="_x0000_i1075" DrawAspect="Content" ObjectID="_1484037291" r:id="rId117"/>
        </w:object>
      </w:r>
      <w:bookmarkEnd w:id="16"/>
      <w:r w:rsidR="009569D4">
        <w:rPr>
          <w:rFonts w:cs="Times New Roman"/>
        </w:rPr>
        <w:t xml:space="preserve"> where the displacement current </w:t>
      </w:r>
      <w:r w:rsidR="00DF6639" w:rsidRPr="00DF6639">
        <w:rPr>
          <w:position w:val="-10"/>
        </w:rPr>
        <w:object w:dxaOrig="859" w:dyaOrig="340">
          <v:shape id="_x0000_i1076" type="#_x0000_t75" style="width:41.6pt;height:17.75pt" o:ole="">
            <v:imagedata r:id="rId118" o:title=""/>
          </v:shape>
          <o:OLEObject Type="Embed" ProgID="Equation.DSMT4" ShapeID="_x0000_i1076" DrawAspect="Content" ObjectID="_1484037292" r:id="rId11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7" type="#_x0000_t75" style="width:12.15pt;height:14.5pt" o:ole="">
            <v:imagedata r:id="rId120" o:title=""/>
          </v:shape>
          <o:OLEObject Type="Embed" ProgID="Equation.DSMT4" ShapeID="_x0000_i1077" DrawAspect="Content" ObjectID="_1484037293" r:id="rId121"/>
        </w:object>
      </w:r>
      <w:r w:rsidR="009569D4">
        <w:rPr>
          <w:rFonts w:cs="Times New Roman"/>
        </w:rPr>
        <w:t xml:space="preserve"> (farads) and the time rate of change </w:t>
      </w:r>
      <w:r w:rsidR="00DF6639" w:rsidRPr="00DF6639">
        <w:rPr>
          <w:position w:val="-10"/>
        </w:rPr>
        <w:object w:dxaOrig="660" w:dyaOrig="340">
          <v:shape id="_x0000_i1078" type="#_x0000_t75" style="width:33.65pt;height:17.75pt" o:ole="">
            <v:imagedata r:id="rId122" o:title=""/>
          </v:shape>
          <o:OLEObject Type="Embed" ProgID="Equation.DSMT4" ShapeID="_x0000_i1078" DrawAspect="Content" ObjectID="_1484037294" r:id="rId12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72430B">
        <w:rPr>
          <w:rFonts w:cs="Times New Roman"/>
        </w:rPr>
        <w:instrText xml:space="preserve"> ADDIN EN.CITE &lt;EndNote&gt;&lt;Cite&gt;&lt;Author&gt;Zangwill&lt;/Author&gt;&lt;Year&gt;2013&lt;/Year&gt;&lt;RecNum&gt;24847&lt;/RecNum&gt;&lt;DisplayText&gt;[151]&lt;/DisplayText&gt;&lt;record&gt;&lt;rec-number&gt;24847&lt;/rec-number&gt;&lt;foreign-keys&gt;&lt;key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72430B">
        <w:rPr>
          <w:rFonts w:cs="Times New Roman"/>
          <w:noProof/>
        </w:rPr>
        <w:t>[151]</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F32785" w:rsidRPr="00D7226F">
        <w:rPr>
          <w:position w:val="-10"/>
        </w:rPr>
        <w:object w:dxaOrig="1080" w:dyaOrig="340">
          <v:shape id="_x0000_i1079" type="#_x0000_t75" style="width:54.25pt;height:16.85pt" o:ole="">
            <v:imagedata r:id="rId124" o:title=""/>
          </v:shape>
          <o:OLEObject Type="Embed" ProgID="Equation.DSMT4" ShapeID="_x0000_i1079" DrawAspect="Content" ObjectID="_1484037295" r:id="rId125"/>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00410FF2" w:rsidRPr="00410FF2">
        <w:t>.</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w:t>
      </w:r>
      <w:r w:rsidR="001B1BE1">
        <w:lastRenderedPageBreak/>
        <w:t>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ideal dielectrics do not approximate the properties of ionic solutions in which biology occurs in the range of times computed in atomic resolution simulations. </w:t>
      </w:r>
      <w:r w:rsidR="00935C8F">
        <w:t xml:space="preserve">The time dependence of polarization charge in proteins has been extensively studied </w:t>
      </w:r>
      <w:r w:rsidR="00156188">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 </w:instrText>
      </w:r>
      <w:r w:rsidR="002914E0">
        <w:fldChar w:fldCharType="begin">
          <w:fldData xml:space="preserve">PEVuZE5vdGU+PENpdGU+PEF1dGhvcj5PbmNsZXk8L0F1dGhvcj48WWVhcj4xOTQwPC9ZZWFyPjxS
ZWNOdW0+MjUyNzk8L1JlY051bT48RGlzcGxheVRleHQ+WzExOS0xMjFdPC9EaXNwbGF5VGV4dD48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2914E0">
        <w:instrText xml:space="preserve"> ADDIN EN.CITE.DATA </w:instrText>
      </w:r>
      <w:r w:rsidR="002914E0">
        <w:fldChar w:fldCharType="end"/>
      </w:r>
      <w:r w:rsidR="00156188">
        <w:fldChar w:fldCharType="separate"/>
      </w:r>
      <w:r w:rsidR="002914E0">
        <w:rPr>
          <w:noProof/>
        </w:rPr>
        <w:t>[119-121]</w:t>
      </w:r>
      <w:r w:rsidR="00156188">
        <w:fldChar w:fldCharType="end"/>
      </w:r>
      <w:r w:rsidR="00A628CD">
        <w:t xml:space="preserve"> </w:t>
      </w:r>
      <w:r w:rsidR="00935C8F">
        <w:t>and is often slow</w:t>
      </w:r>
      <w:r w:rsidR="00A628CD">
        <w:t>,</w:t>
      </w:r>
      <w:r w:rsidR="00935C8F">
        <w:t xml:space="preserve"> 10</w:t>
      </w:r>
      <w:r w:rsidR="00935C8F">
        <w:rPr>
          <w:vertAlign w:val="superscript"/>
        </w:rPr>
        <w:noBreakHyphen/>
        <w:t xml:space="preserve">3 </w:t>
      </w:r>
      <w:r w:rsidR="00935C8F">
        <w:t>sec or slower. Atomic scale simulations seeking agreement must last long enough to account for these slow changes in polarization charge, as measured experimentally. Otherwise, substantial changes in the electric field will not be seen in the simulation that are likely to have biological significance.</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935C8F" w:rsidRPr="00935C8F">
        <w:t xml:space="preserve"> </w:t>
      </w:r>
      <w:r w:rsidR="00935C8F">
        <w:t>which are likely to have biological significance.</w:t>
      </w:r>
      <w:r w:rsidR="004D7B07">
        <w:t xml:space="preserve"> </w:t>
      </w:r>
    </w:p>
    <w:p w:rsidR="00353712"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72430B">
        <w:instrText xml:space="preserve"> ADDIN EN.CITE &lt;EndNote&gt;&lt;Cite&gt;&lt;Author&gt;Schneider&lt;/Author&gt;&lt;Year&gt;1973&lt;/Year&gt;&lt;RecNum&gt;24295&lt;/RecNum&gt;&lt;DisplayText&gt;[137]&lt;/DisplayText&gt;&lt;record&gt;&lt;rec-number&gt;24295&lt;/rec-number&gt;&lt;foreign-keys&gt;&lt;key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72430B">
        <w:rPr>
          <w:noProof/>
        </w:rPr>
        <w:t>[137]</w:t>
      </w:r>
      <w:r w:rsidR="004C5721">
        <w:fldChar w:fldCharType="end"/>
      </w:r>
      <w:r w:rsidR="004C5721">
        <w:t xml:space="preserve">) where they control the opening and closing of channels </w:t>
      </w:r>
      <w:r w:rsidR="004C5721">
        <w:fldChar w:fldCharType="begin"/>
      </w:r>
      <w:r w:rsidR="0072430B">
        <w:instrText xml:space="preserve"> ADDIN EN.CITE &lt;EndNote&gt;&lt;Cite&gt;&lt;Author&gt;Vargas&lt;/Author&gt;&lt;Year&gt;2012&lt;/Year&gt;&lt;RecNum&gt;23715&lt;/RecNum&gt;&lt;DisplayText&gt;[144]&lt;/DisplayText&gt;&lt;record&gt;&lt;rec-number&gt;23715&lt;/rec-number&gt;&lt;foreign-keys&gt;&lt;key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72430B">
        <w:rPr>
          <w:noProof/>
        </w:rPr>
        <w:t>[144]</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 </w:instrText>
      </w:r>
      <w:r w:rsidR="00246F5A">
        <w:fldChar w:fldCharType="begin">
          <w:fldData xml:space="preserve">PEVuZE5vdGU+PENpdGU+PEF1dGhvcj5MYWNyb2l4PC9BdXRob3I+PFllYXI+MjAxMTwvWWVhcj48
UmVjTnVtPjIzMTAwPC9SZWNOdW0+PERpc3BsYXlUZXh0Pls4OF08L0Rpc3BsYXlUZXh0PjxyZWNv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246F5A">
        <w:instrText xml:space="preserve"> ADDIN EN.CITE.DATA </w:instrText>
      </w:r>
      <w:r w:rsidR="00246F5A">
        <w:fldChar w:fldCharType="end"/>
      </w:r>
      <w:r w:rsidR="004C5721">
        <w:fldChar w:fldCharType="separate"/>
      </w:r>
      <w:r w:rsidR="00246F5A">
        <w:rPr>
          <w:noProof/>
        </w:rPr>
        <w:t>[88]</w:t>
      </w:r>
      <w:r w:rsidR="004C5721">
        <w:fldChar w:fldCharType="end"/>
      </w:r>
      <w:r w:rsidR="004C5721">
        <w:t>, and can be recorded as ‘gating’ currents because of the Shockley-</w:t>
      </w:r>
      <w:proofErr w:type="spellStart"/>
      <w:r w:rsidR="004C5721">
        <w:t>Ramo</w:t>
      </w:r>
      <w:proofErr w:type="spellEnd"/>
      <w:r w:rsidR="004C5721">
        <w:t xml:space="preserve"> theorem </w:t>
      </w:r>
      <w:r w:rsidR="004C5721">
        <w:fldChar w:fldCharType="begin"/>
      </w:r>
      <w:r w:rsidR="002914E0">
        <w:instrText xml:space="preserve"> ADDIN EN.CITE &lt;EndNote&gt;&lt;Cite&gt;&lt;Author&gt;Nonner&lt;/Author&gt;&lt;Year&gt;2004&lt;/Year&gt;&lt;RecNum&gt;23106&lt;/RecNum&gt;&lt;DisplayText&gt;[118]&lt;/DisplayText&gt;&lt;record&gt;&lt;rec-number&gt;23106&lt;/rec-number&gt;&lt;foreign-keys&gt;&lt;key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2914E0">
        <w:rPr>
          <w:noProof/>
        </w:rPr>
        <w:t>[118]</w:t>
      </w:r>
      <w:r w:rsidR="004C5721">
        <w:fldChar w:fldCharType="end"/>
      </w:r>
      <w:r w:rsidR="004C5721">
        <w:t xml:space="preserve">, </w:t>
      </w:r>
      <w:r w:rsidR="006C152E">
        <w:t xml:space="preserve">which is </w:t>
      </w:r>
      <w:r w:rsidR="004C5721">
        <w:t>Kirchoff’s current law in another form.</w:t>
      </w:r>
      <w:r w:rsidR="00D56399">
        <w:t xml:space="preserve"> These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fldSimple w:instr=" REF ZEqnNum480453 \* Charformat \! \* MERGEFORMAT ">
        <w:r w:rsidR="003B35A3">
          <w:instrText>(15)</w:instrText>
        </w:r>
      </w:fldSimple>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the hands of good experimentalists.</w:t>
      </w:r>
    </w:p>
    <w:p w:rsidR="00352BE1" w:rsidRDefault="00352BE1" w:rsidP="00F95415">
      <w:pPr>
        <w:spacing w:before="120"/>
        <w:ind w:firstLine="0"/>
      </w:pPr>
      <w:r>
        <w:rPr>
          <w:b/>
          <w:u w:val="single"/>
        </w:rPr>
        <w:lastRenderedPageBreak/>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rsidRPr="00410FF2">
        <w:rPr>
          <w:szCs w:val="24"/>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246F5A">
        <w:instrText xml:space="preserve"> ADDIN EN.CITE &lt;EndNote&gt;&lt;Cite&gt;&lt;Author&gt;Feynman&lt;/Author&gt;&lt;Year&gt;1963&lt;/Year&gt;&lt;RecNum&gt;211&lt;/RecNum&gt;&lt;DisplayText&gt;[42]&lt;/DisplayText&gt;&lt;record&gt;&lt;rec-number&gt;211&lt;/rec-number&gt;&lt;foreign-keys&gt;&lt;key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246F5A">
        <w:rPr>
          <w:noProof/>
        </w:rPr>
        <w:t>[42]</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w:t>
      </w:r>
      <w:r w:rsidR="00BE39A2">
        <w:t xml:space="preserve">power </w:t>
      </w:r>
      <w:r>
        <w:t>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 xml:space="preserve">spark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6E48C7">
        <w:t>Although charge is an abstraction in each device, it is conserved ‘perfectly’ as charge moves from device to device, according to Kirchoff’s current law.</w:t>
      </w:r>
      <w:r w:rsidR="001A5912">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roofErr w:type="spellStart"/>
      <w:r w:rsidR="00156188">
        <w:t>channels</w:t>
      </w:r>
      <w:proofErr w:type="spellEnd"/>
      <w:r w:rsidR="00156188">
        <w:t xml:space="preserve">.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w:t>
      </w:r>
      <w:r w:rsidR="00233AFF">
        <w:lastRenderedPageBreak/>
        <w:t xml:space="preserve">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2914E0">
        <w:instrText xml:space="preserve"> ADDIN EN.CITE &lt;EndNote&gt;&lt;Cite&gt;&lt;Author&gt;Riordan&lt;/Author&gt;&lt;Year&gt;1997&lt;/Year&gt;&lt;RecNum&gt;286&lt;/RecNum&gt;&lt;DisplayText&gt;[128]&lt;/DisplayText&gt;&lt;record&gt;&lt;rec-number&gt;286&lt;/rec-number&gt;&lt;foreign-keys&gt;&lt;key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2914E0">
        <w:rPr>
          <w:noProof/>
        </w:rPr>
        <w:t>[128]</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0" type="#_x0000_t75" style="width:37.85pt;height:14.95pt" o:ole="">
            <v:imagedata r:id="rId126" o:title=""/>
          </v:shape>
          <o:OLEObject Type="Embed" ProgID="Equation.DSMT4" ShapeID="_x0000_i1080" DrawAspect="Content" ObjectID="_1484037296" r:id="rId127"/>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246F5A">
        <w:instrText xml:space="preserve"> ADDIN EN.CITE &lt;EndNote&gt;&lt;Cite&gt;&lt;Author&gt;Kittel&lt;/Author&gt;&lt;Year&gt;2004&lt;/Year&gt;&lt;RecNum&gt;25182&lt;/RecNum&gt;&lt;DisplayText&gt;[83]&lt;/DisplayText&gt;&lt;record&gt;&lt;rec-number&gt;25182&lt;/rec-number&gt;&lt;foreign-keys&gt;&lt;key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246F5A">
        <w:rPr>
          <w:noProof/>
        </w:rPr>
        <w:t>[83]</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PjxSZWNOdW0+MjI3MTE8L1JlY051bT48RGlzcGxheVRleHQ+WzgzLCAxMjIsIDEyNCwgMTQwLCAx
NDVdPC9EaXNwbGF5VGV4dD48cmVjb3JkPjxyZWMtbnVtYmVyPjIyNzExPC9yZWMtbnVtYmVyPjxm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2430B">
        <w:instrText xml:space="preserve"> ADDIN EN.CITE </w:instrText>
      </w:r>
      <w:r w:rsidR="0072430B">
        <w:fldChar w:fldCharType="begin">
          <w:fldData xml:space="preserve">PEVuZE5vdGU+PENpdGU+PEF1dGhvcj5WYXNpbGVza2E8L0F1dGhvcj48WWVhcj4yMDEwPC9ZZWFy
PjxSZWNOdW0+MjI3MTE8L1JlY051bT48RGlzcGxheVRleHQ+WzgzLCAxMjIsIDEyNCwgMTQwLCAx
NDVdPC9EaXNwbGF5VGV4dD48cmVjb3JkPjxyZWMtbnVtYmVyPjIyNzExPC9yZWMtbnVtYmVyPjxm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2430B">
        <w:instrText xml:space="preserve"> ADDIN EN.CITE.DATA </w:instrText>
      </w:r>
      <w:r w:rsidR="0072430B">
        <w:fldChar w:fldCharType="end"/>
      </w:r>
      <w:r w:rsidR="004C7A72">
        <w:fldChar w:fldCharType="separate"/>
      </w:r>
      <w:r w:rsidR="0072430B">
        <w:rPr>
          <w:noProof/>
        </w:rPr>
        <w:t>[83, 122, 124, 140, 145]</w:t>
      </w:r>
      <w:r w:rsidR="004C7A72">
        <w:fldChar w:fldCharType="end"/>
      </w:r>
      <w:r w:rsidR="00D61DC5">
        <w:t xml:space="preserve">. They </w:t>
      </w:r>
      <w:r w:rsidR="00D61DC5" w:rsidRPr="006C343A">
        <w:t>simplify the </w:t>
      </w:r>
      <w:hyperlink r:id="rId128" w:tooltip="Quantum mechanics" w:history="1">
        <w:r w:rsidR="00D61DC5" w:rsidRPr="006C343A">
          <w:t>quantum mechanical</w:t>
        </w:r>
      </w:hyperlink>
      <w:r w:rsidR="003244F6">
        <w:t xml:space="preserve"> </w:t>
      </w:r>
      <w:hyperlink r:id="rId129"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 xml:space="preserve">ime as they move in mean fields, without requiring solution of the </w:t>
      </w:r>
      <w:proofErr w:type="spellStart"/>
      <w:r w:rsidR="00DE65CD">
        <w:t>Schr</w:t>
      </w:r>
      <w:r w:rsidR="00DE65CD">
        <w:rPr>
          <w:rFonts w:cs="Times New Roman"/>
        </w:rPr>
        <w:t>ö</w:t>
      </w:r>
      <w:r w:rsidR="00DE65CD">
        <w:t>dineger</w:t>
      </w:r>
      <w:proofErr w:type="spellEnd"/>
      <w:r w:rsidR="00DE65CD">
        <w:t xml:space="preserve"> equation at all </w:t>
      </w:r>
      <w:r w:rsidR="002914E0">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 </w:instrText>
      </w:r>
      <w:r w:rsidR="0072430B">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EN.CITE.DATA </w:instrText>
      </w:r>
      <w:r w:rsidR="0072430B">
        <w:fldChar w:fldCharType="end"/>
      </w:r>
      <w:r w:rsidR="002914E0">
        <w:fldChar w:fldCharType="separate"/>
      </w:r>
      <w:r w:rsidR="0072430B">
        <w:rPr>
          <w:noProof/>
        </w:rPr>
        <w:t>[75, 108, 112, 138, 145]</w:t>
      </w:r>
      <w:r w:rsidR="002914E0">
        <w:fldChar w:fldCharType="end"/>
      </w:r>
    </w:p>
    <w:p w:rsidR="00156188" w:rsidRDefault="00D61DC5" w:rsidP="00910527">
      <w:r>
        <w:t>A</w:t>
      </w:r>
      <w:r w:rsidR="00161A63">
        <w:t>s a textbook puts it eloquently (</w:t>
      </w:r>
      <w:r w:rsidR="000B2FF2">
        <w:t>p. </w:t>
      </w:r>
      <w:r w:rsidR="00161A63">
        <w:t xml:space="preserve">68 of </w:t>
      </w:r>
      <w:r w:rsidR="00161A63">
        <w:fldChar w:fldCharType="begin"/>
      </w:r>
      <w:r w:rsidR="00246F5A">
        <w:instrText xml:space="preserve"> ADDIN EN.CITE &lt;EndNote&gt;&lt;Cite&gt;&lt;Author&gt;Kaxiras&lt;/Author&gt;&lt;Year&gt;2003&lt;/Year&gt;&lt;RecNum&gt;25184&lt;/RecNum&gt;&lt;DisplayText&gt;[81]&lt;/DisplayText&gt;&lt;record&gt;&lt;rec-number&gt;25184&lt;/rec-number&gt;&lt;foreign-keys&gt;&lt;key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246F5A">
        <w:rPr>
          <w:noProof/>
        </w:rPr>
        <w:t>[81]</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2430B">
        <w:instrText xml:space="preserve"> ADDIN EN.CITE &lt;EndNote&gt;&lt;Cite&gt;&lt;Author&gt;Jacoboni&lt;/Author&gt;&lt;Year&gt;1989&lt;/Year&gt;&lt;RecNum&gt;529&lt;/RecNum&gt;&lt;DisplayText&gt;[75, 145]&lt;/DisplayText&gt;&lt;record&gt;&lt;rec-number&gt;529&lt;/rec-number&gt;&lt;foreign-keys&gt;&lt;key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2430B">
        <w:rPr>
          <w:noProof/>
        </w:rPr>
        <w:t>[75, 145]</w:t>
      </w:r>
      <w:r w:rsidR="008B01FD">
        <w:fldChar w:fldCharType="end"/>
      </w:r>
      <w:r w:rsidR="009E093B">
        <w:t xml:space="preserve"> and theory </w:t>
      </w:r>
      <w:r w:rsidR="002914E0">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 </w:instrText>
      </w:r>
      <w:r w:rsidR="0072430B">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EN.CITE.DATA </w:instrText>
      </w:r>
      <w:r w:rsidR="0072430B">
        <w:fldChar w:fldCharType="end"/>
      </w:r>
      <w:r w:rsidR="002914E0">
        <w:fldChar w:fldCharType="separate"/>
      </w:r>
      <w:r w:rsidR="0072430B">
        <w:rPr>
          <w:noProof/>
        </w:rPr>
        <w:t>[75, 108, 112, 138, 145]</w:t>
      </w:r>
      <w:r w:rsidR="002914E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246F5A">
        <w:instrText xml:space="preserve"> ADDIN EN.CITE &lt;EndNote&gt;&lt;Cite&gt;&lt;Author&gt;Jerome&lt;/Author&gt;&lt;Year&gt;1995&lt;/Year&gt;&lt;RecNum&gt;61&lt;/RecNum&gt;&lt;DisplayText&gt;[78]&lt;/DisplayText&gt;&lt;record&gt;&lt;rec-number&gt;61&lt;/rec-number&gt;&lt;foreign-keys&gt;&lt;key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246F5A">
        <w:rPr>
          <w:noProof/>
        </w:rPr>
        <w:t>[78]</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PjxSZWNOdW0+NzExNDwvUmVjTnVtPjxEaXNwbGF5VGV4dD5bNywgOSwgMTIsIDEzLCAyOSwgMzYs
IDM3LCA2NiwgMTQ5XTwvRGlzcGxheVRleHQ+PHJlY29yZD48cmVjLW51bWJlcj43MTE0PC9yZWMt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2430B">
        <w:instrText xml:space="preserve"> ADDIN EN.CITE </w:instrText>
      </w:r>
      <w:r w:rsidR="0072430B">
        <w:fldChar w:fldCharType="begin">
          <w:fldData xml:space="preserve">PEVuZE5vdGU+PENpdGU+PEF1dGhvcj5FaXNlbmJlcmc8L0F1dGhvcj48WWVhcj4xOTkzPC9ZZWFy
PjxSZWNOdW0+NzExNDwvUmVjTnVtPjxEaXNwbGF5VGV4dD5bNywgOSwgMTIsIDEzLCAyOSwgMzYs
IDM3LCA2NiwgMTQ5XTwvRGlzcGxheVRleHQ+PHJlY29yZD48cmVjLW51bWJlcj43MTE0PC9yZWMt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2430B">
        <w:instrText xml:space="preserve"> ADDIN EN.CITE.DATA </w:instrText>
      </w:r>
      <w:r w:rsidR="0072430B">
        <w:fldChar w:fldCharType="end"/>
      </w:r>
      <w:r w:rsidR="008B01FD">
        <w:fldChar w:fldCharType="separate"/>
      </w:r>
      <w:r w:rsidR="0072430B">
        <w:rPr>
          <w:noProof/>
        </w:rPr>
        <w:t>[7, 9, 12, 13, 29, 36, 37, 66, 149]</w:t>
      </w:r>
      <w:r w:rsidR="008B01FD">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fldChar w:fldCharType="separate"/>
      </w:r>
      <w:r w:rsidR="00246F5A">
        <w:rPr>
          <w:noProof/>
        </w:rPr>
        <w:t>[51]</w:t>
      </w:r>
      <w:r>
        <w:fldChar w:fldCharType="end"/>
      </w:r>
      <w:r>
        <w:t xml:space="preserve">; Appendix of </w:t>
      </w:r>
      <w:r>
        <w:fldChar w:fldCharType="begin"/>
      </w:r>
      <w:r w:rsidR="00246F5A">
        <w:instrText xml:space="preserve"> ADDIN EN.CITE &lt;EndNote&gt;&lt;Cite&gt;&lt;Author&gt;Hodgkin&lt;/Author&gt;&lt;Year&gt;1949&lt;/Year&gt;&lt;RecNum&gt;55&lt;/RecNum&gt;&lt;DisplayText&gt;[63]&lt;/DisplayText&gt;&lt;record&gt;&lt;rec-number&gt;55&lt;/rec-number&gt;&lt;foreign-keys&gt;&lt;key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fldChar w:fldCharType="separate"/>
      </w:r>
      <w:r w:rsidR="00246F5A">
        <w:rPr>
          <w:noProof/>
        </w:rPr>
        <w:t>[63]</w:t>
      </w:r>
      <w:r>
        <w:fldChar w:fldCharType="end"/>
      </w:r>
      <w:r w:rsidR="00331D9B">
        <w:t>)</w:t>
      </w:r>
      <w:r>
        <w:t xml:space="preserve"> </w:t>
      </w:r>
      <w:r w:rsidR="00331D9B">
        <w:t xml:space="preserve">in fact </w:t>
      </w:r>
      <w:r>
        <w:t xml:space="preserve">drew heavily on (nearly) contemporaneous treatments of rectification in diodes </w:t>
      </w:r>
      <w:r>
        <w:fldChar w:fldCharType="begin"/>
      </w:r>
      <w:r w:rsidR="002914E0">
        <w:instrText xml:space="preserve"> ADDIN EN.CITE &lt;EndNote&gt;&lt;Cite&gt;&lt;Author&gt;Mott&lt;/Author&gt;&lt;Year&gt;1939&lt;/Year&gt;&lt;RecNum&gt;2830&lt;/RecNum&gt;&lt;DisplayText&gt;[117]&lt;/DisplayText&gt;&lt;record&gt;&lt;rec-number&gt;2830&lt;/rec-number&gt;&lt;foreign-keys&gt;&lt;key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fldChar w:fldCharType="separate"/>
      </w:r>
      <w:r w:rsidR="002914E0">
        <w:rPr>
          <w:noProof/>
        </w:rPr>
        <w:t>[117]</w:t>
      </w:r>
      <w:r>
        <w:fldChar w:fldCharType="end"/>
      </w:r>
      <w:r>
        <w:t xml:space="preserve">, but none of these were consistent: they assumed the electric field, instead of computing it, so the charge in the system did not produce the assumed electric field if substituted into Poisson’s equation. Goldman </w:t>
      </w:r>
      <w:r w:rsidR="00331D9B">
        <w:fldChar w:fldCharType="begin"/>
      </w:r>
      <w:r w:rsidR="00246F5A">
        <w:instrText xml:space="preserve"> ADDIN EN.CITE &lt;EndNote&gt;&lt;Cite&gt;&lt;Author&gt;Goldman&lt;/Author&gt;&lt;Year&gt;1943&lt;/Year&gt;&lt;RecNum&gt;33&lt;/RecNum&gt;&lt;DisplayText&gt;[51]&lt;/DisplayText&gt;&lt;record&gt;&lt;rec-number&gt;33&lt;/rec-number&gt;&lt;foreign-keys&gt;&lt;key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331D9B">
        <w:fldChar w:fldCharType="separate"/>
      </w:r>
      <w:r w:rsidR="00246F5A">
        <w:rPr>
          <w:noProof/>
        </w:rPr>
        <w:t>[51]</w:t>
      </w:r>
      <w:r w:rsidR="00331D9B">
        <w:fldChar w:fldCharType="end"/>
      </w:r>
      <w:r>
        <w:t xml:space="preserve">did not know how to remedy this problem, nor did these workers </w:t>
      </w:r>
      <w:r w:rsidR="00331D9B">
        <w:fldChar w:fldCharType="begin"/>
      </w:r>
      <w:r w:rsidR="00246F5A">
        <w:instrText xml:space="preserve"> ADDIN EN.CITE &lt;EndNote&gt;&lt;Cite&gt;&lt;Author&gt;Goldman&lt;/Author&gt;&lt;Year&gt;1943&lt;/Year&gt;&lt;RecNum&gt;33&lt;/RecNum&gt;&lt;DisplayText&gt;[51, 63]&lt;/DisplayText&gt;&lt;record&gt;&lt;rec-number&gt;33&lt;/rec-number&gt;&lt;foreign-keys&gt;&lt;key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331D9B">
        <w:fldChar w:fldCharType="separate"/>
      </w:r>
      <w:r w:rsidR="00246F5A">
        <w:rPr>
          <w:noProof/>
        </w:rPr>
        <w:t>[51, 63]</w:t>
      </w:r>
      <w:r w:rsidR="00331D9B">
        <w:fldChar w:fldCharType="end"/>
      </w:r>
      <w:r w:rsidR="00331D9B">
        <w:t xml:space="preserve"> </w:t>
      </w:r>
      <w:r>
        <w:t xml:space="preserve">understand </w:t>
      </w:r>
      <w:r w:rsidR="00331D9B">
        <w:t>that consistent treatments produced electric fields that varied greatly with conditions, and were not constant in any sense, including space,</w:t>
      </w:r>
      <w:r>
        <w:t xml:space="preserve"> (personal communications from KC Cole and AL Hodgkin)</w:t>
      </w:r>
      <w:r w:rsidR="00331D9B">
        <w:t>. The importance of computing the fields</w:t>
      </w:r>
      <w:r>
        <w:t xml:space="preserve"> was </w:t>
      </w:r>
      <w:r>
        <w:lastRenderedPageBreak/>
        <w:t xml:space="preserve">not realized (as far as I know) until much later </w:t>
      </w:r>
      <w:r>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 </w:instrText>
      </w:r>
      <w:r w:rsidR="00246F5A">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ZT5KLiBNZW1icmFuZSBCaW9sLjwvc2Vjb25kYXJ5LXRpdGxlPjxhbHQtdGl0bGU+Sm91cm5hbCBv
ZiBNZW1icmFuZSBCaW9sb2d5PC9hbHQtdGl0bGU+PC90aXRsZXM+PGFsdC1wZXJpb2RpY2FsPjxm
dWxsLXRpdGxlPkpvdXJuYWwgb2YgTWVtYnJhbmUgQmlvbG9neTwvZnVsbC10aXRsZT48YWJici0x
PkpvdXJuYWwgb2YgTWVtYnJhbmUgQmlvbG9neTwvYWJici0xPjwvYWx0LXBlcmlvZGljYWw+PHBh
Z2VzPjHigJMyNS4gQWxzbyBhdmFpbGFibGUgb24gaHR0cDpcXGFyeGl2Lm9yZyBhcyAgYXJYaXYg
MTAwOS4yODU3PC9wYWdlcz48dm9sdW1lPjE1MDwvdm9sdW1lPjxrZXl3b3Jkcz48a2V5d29yZD5Q
TlAgcHJlZmFjdG9yS3JhbWVyczwva2V5d29yZD48L2tleXdvcmRzPjxkYXRlcz48eWVhcj4xOTk2
PC95ZWFyPjwvZGF0ZXM+PHVybHM+PC91cmxzPjwvcmVjb3JkPjwvQ2l0ZT48L0VuZE5vdGU+
</w:fldData>
        </w:fldChar>
      </w:r>
      <w:r w:rsidR="00246F5A">
        <w:instrText xml:space="preserve"> ADDIN EN.CITE.DATA </w:instrText>
      </w:r>
      <w:r w:rsidR="00246F5A">
        <w:fldChar w:fldCharType="end"/>
      </w:r>
      <w:r>
        <w:fldChar w:fldCharType="separate"/>
      </w:r>
      <w:r w:rsidR="00246F5A">
        <w:rPr>
          <w:noProof/>
        </w:rPr>
        <w:t>[36-38]</w:t>
      </w:r>
      <w:r>
        <w:fldChar w:fldCharType="end"/>
      </w:r>
      <w:r w:rsidR="00331D9B">
        <w:t xml:space="preserve"> long after Nernst Planck equations were used in biophysics </w:t>
      </w:r>
      <w:r w:rsidR="00914AB2">
        <w:fldChar w:fldCharType="begin">
          <w:fldData xml:space="preserve">PEVuZE5vdGU+PENpdGU+PEF1dGhvcj5kZSBMZXZpZTwvQXV0aG9yPjxZZWFyPjE5NzI8L1llYXI+
PFJlY051bT4xMzYzNTwvUmVjTnVtPjxEaXNwbGF5VGV4dD5bMTEsIDE0LTE3LCAyMC0yMiwgNTIs
IDkzLTEwMiwgMTMwLCAxNDFdPC9EaXNwbGF5VGV4dD48cmVjb3JkPjxyZWMtbnVtYmVyPjEzNjM1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2430B">
        <w:instrText xml:space="preserve"> ADDIN EN.CITE </w:instrText>
      </w:r>
      <w:r w:rsidR="0072430B">
        <w:fldChar w:fldCharType="begin">
          <w:fldData xml:space="preserve">PEVuZE5vdGU+PENpdGU+PEF1dGhvcj5kZSBMZXZpZTwvQXV0aG9yPjxZZWFyPjE5NzI8L1llYXI+
PFJlY051bT4xMzYzNTwvUmVjTnVtPjxEaXNwbGF5VGV4dD5bMTEsIDE0LTE3LCAyMC0yMiwgNTIs
IDkzLTEwMiwgMTMwLCAxNDFdPC9EaXNwbGF5VGV4dD48cmVjb3JkPjxyZWMtbnVtYmVyPjEzNjM1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2430B">
        <w:instrText xml:space="preserve"> ADDIN EN.CITE.DATA </w:instrText>
      </w:r>
      <w:r w:rsidR="0072430B">
        <w:fldChar w:fldCharType="end"/>
      </w:r>
      <w:r w:rsidR="00914AB2">
        <w:fldChar w:fldCharType="separate"/>
      </w:r>
      <w:r w:rsidR="0072430B">
        <w:rPr>
          <w:noProof/>
        </w:rPr>
        <w:t>[11, 14-17, 20-22, 52, 93-102, 130, 141]</w:t>
      </w:r>
      <w:r w:rsidR="00914AB2">
        <w:fldChar w:fldCharType="end"/>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r w:rsidR="002914E0">
        <w:t xml:space="preserve"> </w:t>
      </w:r>
      <w:r w:rsidR="002914E0">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 </w:instrText>
      </w:r>
      <w:r w:rsidR="0072430B">
        <w:fldChar w:fldCharType="begin">
          <w:fldData xml:space="preserve">PEVuZE5vdGU+PENpdGU+PEF1dGhvcj5KYWNvYm9uaTwvQXV0aG9yPjxZZWFyPjE5ODk8L1llYXI+
PFJlY051bT41Mjk8L1JlY051bT48RGlzcGxheVRleHQ+Wzc1LCAxMDgsIDExMiwgMTM4LCAxNDVd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2430B">
        <w:instrText xml:space="preserve"> ADDIN EN.CITE.DATA </w:instrText>
      </w:r>
      <w:r w:rsidR="0072430B">
        <w:fldChar w:fldCharType="end"/>
      </w:r>
      <w:r w:rsidR="002914E0">
        <w:fldChar w:fldCharType="separate"/>
      </w:r>
      <w:r w:rsidR="0072430B">
        <w:rPr>
          <w:noProof/>
        </w:rPr>
        <w:t>[75, 108, 112, 138, 145]</w:t>
      </w:r>
      <w:r w:rsidR="002914E0">
        <w:fldChar w:fldCharType="end"/>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2430B">
        <w:instrText xml:space="preserve"> ADDIN EN.CITE </w:instrText>
      </w:r>
      <w:r w:rsidR="0072430B">
        <w:fldChar w:fldCharType="begin">
          <w:fldData xml:space="preserve">PEVuZE5vdGU+PENpdGU+PEF1dGhvcj5FaXNlbmJlcmc8L0F1dGhvcj48WWVhcj4yMDExPC9ZZWFy
PjxSZWNOdW0+MTQ3MDA8L1JlY051bT48RGlzcGxheVRleHQ+WzI3LCAzOV08L0Rpc3BsYXlUZXh0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2430B">
        <w:instrText xml:space="preserve"> ADDIN EN.CITE.DATA </w:instrText>
      </w:r>
      <w:r w:rsidR="0072430B">
        <w:fldChar w:fldCharType="end"/>
      </w:r>
      <w:r w:rsidR="004C7A72">
        <w:fldChar w:fldCharType="separate"/>
      </w:r>
      <w:r w:rsidR="0072430B">
        <w:rPr>
          <w:noProof/>
        </w:rPr>
        <w:t>[27, 39]</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PjxSZWNOdW0+MjI3MTE8L1JlY051bT48RGlzcGxheVRleHQ+WzEyMiwgMTI0LCAxNDAsIDE0NV08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2430B">
        <w:instrText xml:space="preserve"> ADDIN EN.CITE </w:instrText>
      </w:r>
      <w:r w:rsidR="0072430B">
        <w:fldChar w:fldCharType="begin">
          <w:fldData xml:space="preserve">PEVuZE5vdGU+PENpdGU+PEF1dGhvcj5WYXNpbGVza2E8L0F1dGhvcj48WWVhcj4yMDEwPC9ZZWFy
PjxSZWNOdW0+MjI3MTE8L1JlY051bT48RGlzcGxheVRleHQ+WzEyMiwgMTI0LCAxNDAsIDE0NV08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2430B">
        <w:instrText xml:space="preserve"> ADDIN EN.CITE.DATA </w:instrText>
      </w:r>
      <w:r w:rsidR="0072430B">
        <w:fldChar w:fldCharType="end"/>
      </w:r>
      <w:r w:rsidR="004C7A72">
        <w:fldChar w:fldCharType="separate"/>
      </w:r>
      <w:r w:rsidR="0072430B">
        <w:rPr>
          <w:noProof/>
        </w:rPr>
        <w:t>[122, 124, 140, 145]</w:t>
      </w:r>
      <w:r w:rsidR="004C7A72">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D805AE">
        <w:fldChar w:fldCharType="begin"/>
      </w:r>
      <w:r w:rsidR="0072430B">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D805AE">
        <w:fldChar w:fldCharType="separate"/>
      </w:r>
      <w:r w:rsidR="0072430B">
        <w:rPr>
          <w:noProof/>
        </w:rPr>
        <w:t>[27]</w:t>
      </w:r>
      <w:r w:rsidR="00D805AE">
        <w:fldChar w:fldCharType="end"/>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PjxSZWNOdW0+MjI3MTE8L1JlY051bT48RGlzcGxheVRleHQ+WzEyMiwgMTI0LCAxNDAsIDE0NV08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2430B">
        <w:instrText xml:space="preserve"> ADDIN EN.CITE </w:instrText>
      </w:r>
      <w:r w:rsidR="0072430B">
        <w:fldChar w:fldCharType="begin">
          <w:fldData xml:space="preserve">PEVuZE5vdGU+PENpdGU+PEF1dGhvcj5WYXNpbGVza2E8L0F1dGhvcj48WWVhcj4yMDEwPC9ZZWFy
PjxSZWNOdW0+MjI3MTE8L1JlY051bT48RGlzcGxheVRleHQ+WzEyMiwgMTI0LCAxNDAsIDE0NV08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2430B">
        <w:instrText xml:space="preserve"> ADDIN EN.CITE.DATA </w:instrText>
      </w:r>
      <w:r w:rsidR="0072430B">
        <w:fldChar w:fldCharType="end"/>
      </w:r>
      <w:r w:rsidR="004C7A72">
        <w:fldChar w:fldCharType="separate"/>
      </w:r>
      <w:r w:rsidR="0072430B">
        <w:rPr>
          <w:noProof/>
        </w:rPr>
        <w:t>[122, 124, 140, 145]</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D805AE">
        <w:fldChar w:fldCharType="begin">
          <w:fldData xml:space="preserve">PEVuZE5vdGU+PENpdGU+PEF1dGhvcj5EZW5uYXJkPC9BdXRob3I+PFllYXI+MTk3NDwvWWVhcj48
UmVjTnVtPjI0Njk1PC9SZWNOdW0+PERpc3BsYXlUZXh0PlsxOCwgMjMsIDI0LCAxMzNdPC9EaXNw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2430B">
        <w:instrText xml:space="preserve"> ADDIN EN.CITE </w:instrText>
      </w:r>
      <w:r w:rsidR="0072430B">
        <w:fldChar w:fldCharType="begin">
          <w:fldData xml:space="preserve">PEVuZE5vdGU+PENpdGU+PEF1dGhvcj5EZW5uYXJkPC9BdXRob3I+PFllYXI+MTk3NDwvWWVhcj48
UmVjTnVtPjI0Njk1PC9SZWNOdW0+PERpc3BsYXlUZXh0PlsxOCwgMjMsIDI0LCAxMzNdPC9EaXNw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2430B">
        <w:instrText xml:space="preserve"> ADDIN EN.CITE.DATA </w:instrText>
      </w:r>
      <w:r w:rsidR="0072430B">
        <w:fldChar w:fldCharType="end"/>
      </w:r>
      <w:r w:rsidR="00D805AE">
        <w:fldChar w:fldCharType="separate"/>
      </w:r>
      <w:r w:rsidR="0072430B">
        <w:rPr>
          <w:noProof/>
        </w:rPr>
        <w:t>[18, 23, 24, 133]</w:t>
      </w:r>
      <w:r w:rsidR="00D805AE">
        <w:fldChar w:fldCharType="end"/>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 xml:space="preserve">successive </w:t>
      </w:r>
      <w:r w:rsidR="00524850">
        <w:lastRenderedPageBreak/>
        <w:t>iterations of Moore’s law</w:t>
      </w:r>
      <w:r w:rsidR="00E301A8">
        <w:t xml:space="preserve"> </w:t>
      </w:r>
      <w:r w:rsidR="004C7A72">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 </w:instrText>
      </w:r>
      <w:r w:rsidR="002914E0">
        <w:fldChar w:fldCharType="begin">
          <w:fldData xml:space="preserve">PEVuZE5vdGU+PENpdGU+PEF1dGhvcj5Nb29yZTwvQXV0aG9yPjxZZWFyPjE5NjU8L1llYXI+PFJl
Y051bT45NzI1PC9SZWNOdW0+PERpc3BsYXlUZXh0PlsxMDksIDExNCwgMTE1XTwvRGlzcGxheVRl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2914E0">
        <w:instrText xml:space="preserve"> ADDIN EN.CITE.DATA </w:instrText>
      </w:r>
      <w:r w:rsidR="002914E0">
        <w:fldChar w:fldCharType="end"/>
      </w:r>
      <w:r w:rsidR="004C7A72">
        <w:fldChar w:fldCharType="separate"/>
      </w:r>
      <w:r w:rsidR="002914E0">
        <w:rPr>
          <w:noProof/>
        </w:rPr>
        <w:t>[109, 114, 115]</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UmVjTnVtPjI0Njk1PC9SZWNOdW0+PERpc3BsYXlUZXh0PlsxOCwgMjMsIDI0LCAxMzNdPC9EaXNw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2430B">
        <w:instrText xml:space="preserve"> ADDIN EN.CITE </w:instrText>
      </w:r>
      <w:r w:rsidR="0072430B">
        <w:fldChar w:fldCharType="begin">
          <w:fldData xml:space="preserve">PEVuZE5vdGU+PENpdGU+PEF1dGhvcj5EZW5uYXJkPC9BdXRob3I+PFllYXI+MTk3NDwvWWVhcj48
UmVjTnVtPjI0Njk1PC9SZWNOdW0+PERpc3BsYXlUZXh0PlsxOCwgMjMsIDI0LCAxMzNdPC9EaXNw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2430B">
        <w:instrText xml:space="preserve"> ADDIN EN.CITE.DATA </w:instrText>
      </w:r>
      <w:r w:rsidR="0072430B">
        <w:fldChar w:fldCharType="end"/>
      </w:r>
      <w:r w:rsidR="004C7A72">
        <w:fldChar w:fldCharType="separate"/>
      </w:r>
      <w:r w:rsidR="0072430B">
        <w:rPr>
          <w:noProof/>
        </w:rPr>
        <w:t>[18, 23, 24, 133]</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PjxSZWNOdW0+NzExNDwvUmVjTnVtPjxEaXNwbGF5VGV4dD5bNywgOSwgMTIsIDEzLCAyOSwgMzYs
IDM3LCA2NiwgMTQ5XTwvRGlzcGxheVRleHQ+PHJlY29yZD48cmVjLW51bWJlcj43MTE0PC9yZWMt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2430B">
        <w:instrText xml:space="preserve"> ADDIN EN.CITE </w:instrText>
      </w:r>
      <w:r w:rsidR="0072430B">
        <w:fldChar w:fldCharType="begin">
          <w:fldData xml:space="preserve">PEVuZE5vdGU+PENpdGU+PEF1dGhvcj5FaXNlbmJlcmc8L0F1dGhvcj48WWVhcj4xOTkzPC9ZZWFy
PjxSZWNOdW0+NzExNDwvUmVjTnVtPjxEaXNwbGF5VGV4dD5bNywgOSwgMTIsIDEzLCAyOSwgMzYs
IDM3LCA2NiwgMTQ5XTwvRGlzcGxheVRleHQ+PHJlY29yZD48cmVjLW51bWJlcj43MTE0PC9yZWMt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2430B">
        <w:instrText xml:space="preserve"> ADDIN EN.CITE.DATA </w:instrText>
      </w:r>
      <w:r w:rsidR="0072430B">
        <w:fldChar w:fldCharType="end"/>
      </w:r>
      <w:r w:rsidR="004C7A72">
        <w:fldChar w:fldCharType="separate"/>
      </w:r>
      <w:r w:rsidR="0072430B">
        <w:rPr>
          <w:noProof/>
        </w:rPr>
        <w:t>[7, 9, 12, 13, 29, 36, 37, 66, 149]</w:t>
      </w:r>
      <w:r w:rsidR="004C7A72">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10314F">
        <w:rPr>
          <w:b/>
        </w:rPr>
        <w:t xml:space="preserve"> </w:t>
      </w:r>
      <w:r w:rsidR="0054063A">
        <w:fldChar w:fldCharType="begin"/>
      </w:r>
      <w:r w:rsidR="0072430B">
        <w:instrText xml:space="preserve"> ADDIN EN.CITE &lt;EndNote&gt;&lt;Cite&gt;&lt;Author&gt;Saslow&lt;/Author&gt;&lt;Year&gt;2002&lt;/Year&gt;&lt;RecNum&gt;25263&lt;/RecNum&gt;&lt;DisplayText&gt;[80, 135]&lt;/DisplayText&gt;&lt;record&gt;&lt;rec-number&gt;25263&lt;/rec-number&gt;&lt;foreign-keys&gt;&lt;key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72430B">
        <w:rPr>
          <w:noProof/>
        </w:rPr>
        <w:t>[80, 135]</w:t>
      </w:r>
      <w:r w:rsidR="0054063A">
        <w:fldChar w:fldCharType="end"/>
      </w:r>
      <w:r w:rsidR="0010314F">
        <w:t>.</w:t>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w:t>
      </w:r>
      <w:r w:rsidR="00F7455F">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without twistin</w:t>
      </w:r>
      <w:r w:rsidRPr="00F47486">
        <w:t>g</w:t>
      </w:r>
      <w:r>
        <w:t xml:space="preserve"> rapidly changing signals are not carried reliably by wires</w:t>
      </w:r>
      <w:r w:rsidR="00F7455F">
        <w:t xml:space="preserve"> </w:t>
      </w:r>
      <w:r w:rsidR="00F7455F">
        <w:fldChar w:fldCharType="begin">
          <w:fldData xml:space="preserve">PEVuZE5vdGU+PENpdGU+PEF1dGhvcj5TdG9sbGU8L0F1dGhvcj48WWVhcj4yMDAyPC9ZZWFyPjxS
ZWNOdW0+MjUyODM8L1JlY051bT48RGlzcGxheVRleHQ+WzE0Ml08L0Rpc3BsYXlUZXh0PjxyZWNv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2430B">
        <w:instrText xml:space="preserve"> ADDIN EN.CITE </w:instrText>
      </w:r>
      <w:r w:rsidR="0072430B">
        <w:fldChar w:fldCharType="begin">
          <w:fldData xml:space="preserve">PEVuZE5vdGU+PENpdGU+PEF1dGhvcj5TdG9sbGU8L0F1dGhvcj48WWVhcj4yMDAyPC9ZZWFyPjxS
ZWNOdW0+MjUyODM8L1JlY051bT48RGlzcGxheVRleHQ+WzE0Ml08L0Rpc3BsYXlUZXh0PjxyZWNv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2430B">
        <w:instrText xml:space="preserve"> ADDIN EN.CITE.DATA </w:instrText>
      </w:r>
      <w:r w:rsidR="0072430B">
        <w:fldChar w:fldCharType="end"/>
      </w:r>
      <w:r w:rsidR="00F7455F">
        <w:fldChar w:fldCharType="separate"/>
      </w:r>
      <w:r w:rsidR="0072430B">
        <w:rPr>
          <w:noProof/>
        </w:rPr>
        <w:t>[142]</w:t>
      </w:r>
      <w:r w:rsidR="00F7455F">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F7455F">
        <w:fldChar w:fldCharType="begin">
          <w:fldData xml:space="preserve">PEVuZE5vdGU+PENpdGU+PEF1dGhvcj5TdG9sbGU8L0F1dGhvcj48WWVhcj4yMDAyPC9ZZWFyPjxS
ZWNOdW0+MjUyODM8L1JlY051bT48RGlzcGxheVRleHQ+WzgwLCAxNDJdPC9EaXNwbGF5VGV4dD48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2430B">
        <w:instrText xml:space="preserve"> ADDIN EN.CITE </w:instrText>
      </w:r>
      <w:r w:rsidR="0072430B">
        <w:fldChar w:fldCharType="begin">
          <w:fldData xml:space="preserve">PEVuZE5vdGU+PENpdGU+PEF1dGhvcj5TdG9sbGU8L0F1dGhvcj48WWVhcj4yMDAyPC9ZZWFyPjxS
ZWNOdW0+MjUyODM8L1JlY051bT48RGlzcGxheVRleHQ+WzgwLCAxNDJdPC9EaXNwbGF5VGV4dD48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2430B">
        <w:instrText xml:space="preserve"> ADDIN EN.CITE.DATA </w:instrText>
      </w:r>
      <w:r w:rsidR="0072430B">
        <w:fldChar w:fldCharType="end"/>
      </w:r>
      <w:r w:rsidR="00F7455F">
        <w:fldChar w:fldCharType="separate"/>
      </w:r>
      <w:r w:rsidR="0072430B">
        <w:rPr>
          <w:noProof/>
        </w:rPr>
        <w:t>[80, 142]</w:t>
      </w:r>
      <w:r w:rsidR="00F7455F">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F7455F">
        <w:fldChar w:fldCharType="begin"/>
      </w:r>
      <w:r w:rsidR="00F7455F">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F7455F">
        <w:fldChar w:fldCharType="separate"/>
      </w:r>
      <w:r w:rsidR="00F7455F">
        <w:rPr>
          <w:noProof/>
        </w:rPr>
        <w:t>[8]</w:t>
      </w:r>
      <w:r w:rsidR="00F7455F">
        <w:fldChar w:fldCharType="end"/>
      </w:r>
      <w:r w:rsidR="00F7455F">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w:t>
      </w:r>
      <w:r>
        <w:lastRenderedPageBreak/>
        <w:t xml:space="preserve">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 </w:instrText>
      </w:r>
      <w:r w:rsidR="00246F5A">
        <w:fldChar w:fldCharType="begin">
          <w:fldData xml:space="preserve">PEVuZE5vdGU+PENpdGU+PEF1dGhvcj5LaXJzaGVuYmF1bTwvQXV0aG9yPjxZZWFyPjIwMTU8L1ll
YXI+PFJlY051bT4yNTI2ODwvUmVjTnVtPjxEaXNwbGF5VGV4dD5bMjUsIDgyXTwvRGlzcGxheVRl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246F5A">
        <w:instrText xml:space="preserve"> ADDIN EN.CITE.DATA </w:instrText>
      </w:r>
      <w:r w:rsidR="00246F5A">
        <w:fldChar w:fldCharType="end"/>
      </w:r>
      <w:r w:rsidR="00820F3C">
        <w:fldChar w:fldCharType="separate"/>
      </w:r>
      <w:r w:rsidR="00246F5A">
        <w:rPr>
          <w:noProof/>
        </w:rPr>
        <w:t>[25, 82]</w:t>
      </w:r>
      <w:r w:rsidR="00820F3C">
        <w:fldChar w:fldCharType="end"/>
      </w:r>
      <w:r w:rsidR="004D73C2">
        <w:t xml:space="preserve"> </w:t>
      </w:r>
      <w:r>
        <w:t>and its interaction with surface charges is also subtle and important</w:t>
      </w:r>
      <w:r w:rsidR="0003518D">
        <w:t>.</w:t>
      </w:r>
      <w:r w:rsidR="00820F3C">
        <w:fldChar w:fldCharType="begin"/>
      </w:r>
      <w:r w:rsidR="0072430B">
        <w:instrText xml:space="preserve"> ADDIN EN.CITE &lt;EndNote&gt;&lt;Cite&gt;&lt;Author&gt;Saslow&lt;/Author&gt;&lt;Year&gt;1999&lt;/Year&gt;&lt;RecNum&gt;1441&lt;/RecNum&gt;&lt;DisplayText&gt;[134]&lt;/DisplayText&gt;&lt;record&gt;&lt;rec-number&gt;1441&lt;/rec-number&gt;&lt;foreign-keys&gt;&lt;key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72430B">
        <w:rPr>
          <w:noProof/>
        </w:rPr>
        <w:t>[134]</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1" type="#_x0000_t75" style="width:8.9pt;height:11.2pt" o:ole="">
            <v:imagedata r:id="rId130" o:title=""/>
          </v:shape>
          <o:OLEObject Type="Embed" ProgID="Equation.DSMT4" ShapeID="_x0000_i1081" DrawAspect="Content" ObjectID="_1484037297" r:id="rId131"/>
        </w:object>
      </w:r>
      <w:r w:rsidR="00357AC9">
        <w:t xml:space="preserve"> move at constant velocity</w:t>
      </w:r>
      <w:r w:rsidR="006F36F3">
        <w:t xml:space="preserve"> </w:t>
      </w:r>
      <w:r w:rsidR="006F36F3" w:rsidRPr="006F36F3">
        <w:rPr>
          <w:position w:val="-12"/>
        </w:rPr>
        <w:object w:dxaOrig="580" w:dyaOrig="360">
          <v:shape id="_x0000_i1082" type="#_x0000_t75" style="width:27.1pt;height:18.25pt" o:ole="">
            <v:imagedata r:id="rId132" o:title=""/>
          </v:shape>
          <o:OLEObject Type="Embed" ProgID="Equation.DSMT4" ShapeID="_x0000_i1082" DrawAspect="Content" ObjectID="_1484037298" r:id="rId133"/>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3" type="#_x0000_t75" style="width:37.85pt;height:18.25pt" o:ole="">
            <v:imagedata r:id="rId134" o:title=""/>
          </v:shape>
          <o:OLEObject Type="Embed" ProgID="Equation.DSMT4" ShapeID="_x0000_i1083" DrawAspect="Content" ObjectID="_1484037299" r:id="rId135"/>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4" type="#_x0000_t75" style="width:41.6pt;height:18.25pt" o:ole="">
            <v:imagedata r:id="rId136" o:title=""/>
          </v:shape>
          <o:OLEObject Type="Embed" ProgID="Equation.DSMT4" ShapeID="_x0000_i1084" DrawAspect="Content" ObjectID="_1484037300" r:id="rId137"/>
        </w:object>
      </w:r>
      <w:r w:rsidR="006E399F">
        <w:t xml:space="preserve"> or linear combinations of </w:t>
      </w:r>
      <w:r w:rsidR="006E399F" w:rsidRPr="006E399F">
        <w:rPr>
          <w:position w:val="-12"/>
        </w:rPr>
        <w:object w:dxaOrig="960" w:dyaOrig="380">
          <v:shape id="_x0000_i1085" type="#_x0000_t75" style="width:48.6pt;height:18.25pt" o:ole="">
            <v:imagedata r:id="rId138" o:title=""/>
          </v:shape>
          <o:OLEObject Type="Embed" ProgID="Equation.DSMT4" ShapeID="_x0000_i1085" DrawAspect="Content" ObjectID="_1484037301" r:id="rId139"/>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246F5A">
        <w:instrText xml:space="preserve"> ADDIN EN.CITE &lt;EndNote&gt;&lt;Cite&gt;&lt;Author&gt;Huxley&lt;/Author&gt;&lt;Year&gt;1884&lt;/Year&gt;&lt;RecNum&gt;25183&lt;/RecNum&gt;&lt;DisplayText&gt;[72]&lt;/DisplayText&gt;&lt;record&gt;&lt;rec-number&gt;25183&lt;/rec-number&gt;&lt;foreign-keys&gt;&lt;key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246F5A">
        <w:rPr>
          <w:noProof/>
        </w:rPr>
        <w:t>[72]</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w:t>
      </w:r>
      <w:r w:rsidR="003962F9">
        <w:lastRenderedPageBreak/>
        <w:t>years later.</w:t>
      </w:r>
      <w:r w:rsidR="004C7A72">
        <w:fldChar w:fldCharType="begin"/>
      </w:r>
      <w:r w:rsidR="00246F5A">
        <w:instrText xml:space="preserve"> ADDIN EN.CITE &lt;EndNote&gt;&lt;Cite&gt;&lt;Author&gt;Huxley&lt;/Author&gt;&lt;Year&gt;1977&lt;/Year&gt;&lt;RecNum&gt;24815&lt;/RecNum&gt;&lt;DisplayText&gt;[69]&lt;/DisplayText&gt;&lt;record&gt;&lt;rec-number&gt;24815&lt;/rec-number&gt;&lt;foreign-keys&gt;&lt;key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246F5A">
        <w:rPr>
          <w:noProof/>
        </w:rPr>
        <w:t>[69]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t xml:space="preserve"> is the foundation of the Hodgkin Huxley model</w:t>
      </w:r>
      <w:r w:rsidR="00A539FE">
        <w:t xml:space="preserve"> </w:t>
      </w:r>
      <w:r w:rsidR="00A539FE">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A539FE">
        <w:fldChar w:fldCharType="separate"/>
      </w:r>
      <w:r w:rsidR="00246F5A">
        <w:rPr>
          <w:noProof/>
        </w:rPr>
        <w:t>[61, 64, 68, 70, 71]</w:t>
      </w:r>
      <w:r w:rsidR="00A539FE">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246F5A">
        <w:instrText xml:space="preserve"> ADDIN EN.CITE &lt;EndNote&gt;&lt;Cite&gt;&lt;Author&gt;Hill&lt;/Author&gt;&lt;Year&gt;1932&lt;/Year&gt;&lt;RecNum&gt;25173&lt;/RecNum&gt;&lt;DisplayText&gt;[58]&lt;/DisplayText&gt;&lt;record&gt;&lt;rec-number&gt;25173&lt;/rec-number&gt;&lt;foreign-keys&gt;&lt;key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246F5A">
        <w:rPr>
          <w:noProof/>
        </w:rPr>
        <w:t>[58]</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 </w:instrText>
      </w:r>
      <w:r w:rsidR="00246F5A">
        <w:fldChar w:fldCharType="begin">
          <w:fldData xml:space="preserve">PEVuZE5vdGU+PENpdGU+PEF1dGhvcj5Ib2Rna2luPC9BdXRob3I+PFllYXI+MTkzNzwvWWVhcj48
UmVjTnVtPjEwNTE3PC9SZWNOdW0+PERpc3BsYXlUZXh0Pls1OSwgNjBdPC9EaXNwbGF5VGV4dD48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46F5A">
        <w:instrText xml:space="preserve"> ADDIN EN.CITE.DATA </w:instrText>
      </w:r>
      <w:r w:rsidR="00246F5A">
        <w:fldChar w:fldCharType="end"/>
      </w:r>
      <w:r w:rsidR="004C7A72">
        <w:fldChar w:fldCharType="separate"/>
      </w:r>
      <w:r w:rsidR="00246F5A">
        <w:rPr>
          <w:noProof/>
        </w:rPr>
        <w:t>[59, 60]</w:t>
      </w:r>
      <w:r w:rsidR="004C7A72">
        <w:fldChar w:fldCharType="end"/>
      </w:r>
      <w:r>
        <w:t xml:space="preserve"> later Nobel Laureate</w:t>
      </w:r>
      <w:r w:rsidR="00163E08">
        <w:t xml:space="preserve"> </w:t>
      </w:r>
      <w:r w:rsidR="00163E08">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 </w:instrText>
      </w:r>
      <w:r w:rsidR="00246F5A">
        <w:fldChar w:fldCharType="begin">
          <w:fldData xml:space="preserve">PEVuZE5vdGU+PENpdGU+PEF1dGhvcj5Ib2Rna2luPC9BdXRob3I+PFllYXI+MTk1MjwvWWVhcj48
UmVjTnVtPjI1OTwvUmVjTnVtPjxEaXNwbGF5VGV4dD5bNjEsIDY0LCA2OCwgNzAsIDcxXTwvRGlz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cj4xOTk5PC9ZZWFyPjxSZWNOdW0+MjIxNjE8L1JlY051bT48cmVjb3JkPjxyZWMtbnVtYmVyPjIy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</w:fldData>
        </w:fldChar>
      </w:r>
      <w:r w:rsidR="00246F5A">
        <w:instrText xml:space="preserve"> ADDIN EN.CITE.DATA </w:instrText>
      </w:r>
      <w:r w:rsidR="00246F5A">
        <w:fldChar w:fldCharType="end"/>
      </w:r>
      <w:r w:rsidR="00163E08">
        <w:fldChar w:fldCharType="separate"/>
      </w:r>
      <w:r w:rsidR="00246F5A">
        <w:rPr>
          <w:noProof/>
        </w:rPr>
        <w:t>[61, 64, 68, 70, 71]</w:t>
      </w:r>
      <w:r w:rsidR="00163E08">
        <w:fldChar w:fldCharType="end"/>
      </w:r>
      <w:r w:rsidR="00163E08">
        <w:t xml:space="preserve"> </w:t>
      </w:r>
      <w:r w:rsidR="006B0488">
        <w:t>Alan Hodgkin</w:t>
      </w:r>
      <w:r>
        <w:t xml:space="preserve">. </w:t>
      </w:r>
      <w:r w:rsidR="006A3DCE">
        <w:t xml:space="preserve">Kirchoff’s current law in the form of the cable equation </w:t>
      </w:r>
      <w:r w:rsidR="00A539FE">
        <w:fldChar w:fldCharType="begin"/>
      </w:r>
      <w:r w:rsidR="00246F5A">
        <w:instrText xml:space="preserve"> ADDIN EN.CITE &lt;EndNote&gt;&lt;Cite&gt;&lt;Author&gt;Hodgkin&lt;/Author&gt;&lt;Year&gt;1946&lt;/Year&gt;&lt;RecNum&gt;504&lt;/RecNum&gt;&lt;DisplayText&gt;[62]&lt;/DisplayText&gt;&lt;record&gt;&lt;rec-number&gt;504&lt;/rec-number&gt;&lt;foreign-keys&gt;&lt;key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A539FE">
        <w:fldChar w:fldCharType="separate"/>
      </w:r>
      <w:r w:rsidR="00246F5A">
        <w:rPr>
          <w:noProof/>
        </w:rPr>
        <w:t>[62]</w:t>
      </w:r>
      <w:r w:rsidR="00A539FE">
        <w:fldChar w:fldCharType="end"/>
      </w:r>
      <w:r w:rsidR="00A539FE">
        <w:t xml:space="preserve"> </w:t>
      </w:r>
      <w:r w:rsidR="006A3DCE">
        <w:t xml:space="preserve">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and not independent</w:t>
      </w:r>
      <w:r w:rsidR="003962F9">
        <w:t>, as conditions change, even though theory assumes they should be</w:t>
      </w:r>
      <w:r w:rsidR="00163E08">
        <w:t xml:space="preserve"> </w:t>
      </w:r>
      <w:r w:rsidR="00AB4239">
        <w:fldChar w:fldCharType="begin"/>
      </w:r>
      <w:r w:rsidR="00246F5A">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246F5A">
        <w:rPr>
          <w:noProof/>
        </w:rPr>
        <w:t>[33, 34]</w:t>
      </w:r>
      <w:r w:rsidR="00AB4239">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 xml:space="preserve">accurate enough to design </w:t>
      </w:r>
      <w:r>
        <w:lastRenderedPageBreak/>
        <w:t>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2430B">
        <w:instrText xml:space="preserve"> ADDIN EN.CITE &lt;EndNote&gt;&lt;Cite&gt;&lt;Author&gt;Saxena&lt;/Author&gt;&lt;Year&gt;2014&lt;/Year&gt;&lt;RecNum&gt;25180&lt;/RecNum&gt;&lt;DisplayText&gt;[136]&lt;/DisplayText&gt;&lt;record&gt;&lt;rec-number&gt;25180&lt;/rec-number&gt;&lt;foreign-keys&gt;&lt;key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2430B">
        <w:rPr>
          <w:noProof/>
        </w:rPr>
        <w:t>[136]</w:t>
      </w:r>
      <w:r w:rsidR="004C7A72">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 </w:instrText>
      </w:r>
      <w:r w:rsidR="00246F5A">
        <w:fldChar w:fldCharType="begin">
          <w:fldData xml:space="preserve">PEVuZE5vdGU+PENpdGU+PEF1dGhvcj5HdXRtYW48L0F1dGhvcj48WWVhcj4yMDA2PC9ZZWFyPjxS
ZWNOdW0+MjUxNDE8L1JlY051bT48RGlzcGxheVRleHQ+WzUzLCA1NF08L0Rpc3BsYXlUZXh0Pjxy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246F5A">
        <w:instrText xml:space="preserve"> ADDIN EN.CITE.DATA </w:instrText>
      </w:r>
      <w:r w:rsidR="00246F5A">
        <w:fldChar w:fldCharType="end"/>
      </w:r>
      <w:r w:rsidR="004C7A72">
        <w:fldChar w:fldCharType="separate"/>
      </w:r>
      <w:r w:rsidR="00246F5A">
        <w:rPr>
          <w:noProof/>
        </w:rPr>
        <w:t>[53, 54]</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246F5A">
        <w:instrText xml:space="preserve"> ADDIN EN.CITE &lt;EndNote&gt;&lt;Cite&gt;&lt;Author&gt;Hänggi&lt;/Author&gt;&lt;Year&gt;1990&lt;/Year&gt;&lt;RecNum&gt;35&lt;/RecNum&gt;&lt;DisplayText&gt;[43, 55]&lt;/DisplayText&gt;&lt;record&gt;&lt;rec-number&gt;35&lt;/rec-number&gt;&lt;foreign-keys&gt;&lt;key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246F5A">
        <w:rPr>
          <w:noProof/>
        </w:rPr>
        <w:t>[43, 55]</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72430B">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72430B">
        <w:rPr>
          <w:noProof/>
        </w:rPr>
        <w:t>[27]</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w:t>
      </w:r>
      <w:r>
        <w:lastRenderedPageBreak/>
        <w:t xml:space="preserve">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246F5A">
        <w:instrText xml:space="preserve"> ADDIN EN.CITE &lt;EndNote&gt;&lt;Cite&gt;&lt;Author&gt;Hünenberger&lt;/Author&gt;&lt;Year&gt;2011&lt;/Year&gt;&lt;RecNum&gt;23144&lt;/RecNum&gt;&lt;DisplayText&gt;[67]&lt;/DisplayText&gt;&lt;record&gt;&lt;rec-number&gt;23144&lt;/rec-number&gt;&lt;foreign-keys&gt;&lt;key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246F5A">
        <w:rPr>
          <w:noProof/>
        </w:rPr>
        <w:t>[67]</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PjxSZWNOdW0+MjM2NTc8L1JlY051bT48RGlzcGxheVRleHQ+WzI4LCAzMiwgNDUsIDQ3LCA4NC04
NiwgODksIDEyMywgMTM5LCAxNTJdPC9EaXNwbGF5VGV4dD48cmVjb3JkPjxyZWMtbnVtYmVyPjIz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2430B">
        <w:instrText xml:space="preserve"> ADDIN EN.CITE </w:instrText>
      </w:r>
      <w:r w:rsidR="0072430B">
        <w:fldChar w:fldCharType="begin">
          <w:fldData xml:space="preserve">PEVuZE5vdGU+PENpdGU+PEF1dGhvcj5FaXNlbmJlcmc8L0F1dGhvcj48WWVhcj4yMDEzPC9ZZWFy
PjxSZWNOdW0+MjM2NTc8L1JlY051bT48RGlzcGxheVRleHQ+WzI4LCAzMiwgNDUsIDQ3LCA4NC04
NiwgODksIDEyMywgMTM5LCAxNTJdPC9EaXNwbGF5VGV4dD48cmVjb3JkPjxyZWMtbnVtYmVyPjIz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2430B">
        <w:instrText xml:space="preserve"> ADDIN EN.CITE.DATA </w:instrText>
      </w:r>
      <w:r w:rsidR="0072430B">
        <w:fldChar w:fldCharType="end"/>
      </w:r>
      <w:r w:rsidR="004C7A72">
        <w:fldChar w:fldCharType="separate"/>
      </w:r>
      <w:r w:rsidR="0072430B">
        <w:rPr>
          <w:noProof/>
        </w:rPr>
        <w:t>[28, 32, 45, 47, 84-86, 89, 123, 139, 152]</w:t>
      </w:r>
      <w:r w:rsidR="004C7A72">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914E0">
        <w:instrText xml:space="preserve"> ADDIN EN.CITE &lt;EndNote&gt;&lt;Cite&gt;&lt;Author&gt;Robinson&lt;/Author&gt;&lt;Year&gt;1959&lt;/Year&gt;&lt;RecNum&gt;261&lt;/RecNum&gt;&lt;DisplayText&gt;[129]&lt;/DisplayText&gt;&lt;record&gt;&lt;rec-number&gt;261&lt;/rec-number&gt;&lt;foreign-keys&gt;&lt;key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914E0">
        <w:rPr>
          <w:noProof/>
        </w:rPr>
        <w:t>[129]</w:t>
      </w:r>
      <w:r w:rsidR="00257DD1">
        <w:fldChar w:fldCharType="end"/>
      </w:r>
      <w:r>
        <w:t xml:space="preserve"> is still in print and widely used. It is a book not noted 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257DD1">
        <w:fldChar w:fldCharType="begin"/>
      </w:r>
      <w:r w:rsidR="00246F5A">
        <w:instrText xml:space="preserve"> ADDIN EN.CITE &lt;EndNote&gt;&lt;Cite&gt;&lt;Author&gt;Kunz&lt;/Author&gt;&lt;Year&gt;2009&lt;/Year&gt;&lt;RecNum&gt;12291&lt;/RecNum&gt;&lt;DisplayText&gt;[86]&lt;/DisplayText&gt;&lt;record&gt;&lt;rec-number&gt;12291&lt;/rec-number&gt;&lt;foreign-keys&gt;&lt;key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46F5A">
        <w:rPr>
          <w:noProof/>
        </w:rPr>
        <w:t>[86]</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46F5A">
        <w:instrText xml:space="preserve"> ADDIN EN.CITE &lt;EndNote&gt;&lt;Cite&gt;&lt;Author&gt;Kunz&lt;/Author&gt;&lt;Year&gt;2009&lt;/Year&gt;&lt;RecNum&gt;12325&lt;/RecNum&gt;&lt;DisplayText&gt;[87]&lt;/DisplayText&gt;&lt;record&gt;&lt;rec-number&gt;12325&lt;/rec-number&gt;&lt;foreign-keys&gt;&lt;key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46F5A">
        <w:rPr>
          <w:noProof/>
        </w:rPr>
        <w:t>[87]</w:t>
      </w:r>
      <w:r w:rsidR="00257DD1">
        <w:fldChar w:fldCharType="end"/>
      </w:r>
      <w:r>
        <w:t xml:space="preserve"> </w:t>
      </w:r>
      <w:r w:rsidR="00EB5AAA">
        <w:t>to say</w:t>
      </w:r>
      <w:r w:rsidR="009F6387">
        <w:t xml:space="preserve"> (p.11)</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 xml:space="preserve">automatically deal with </w:t>
      </w:r>
      <w:r w:rsidR="006038FC">
        <w:lastRenderedPageBreak/>
        <w:t>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TnVtPjc5MTU8L1JlY051bT48RGlzcGxheVRleHQ+WzQ0LCA3MywgMTUwXTwvRGlzcGxheVRleHQ+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2430B">
        <w:instrText xml:space="preserve"> ADDIN EN.CITE </w:instrText>
      </w:r>
      <w:r w:rsidR="0072430B">
        <w:fldChar w:fldCharType="begin">
          <w:fldData xml:space="preserve">PEVuZE5vdGU+PENpdGU+PEF1dGhvcj5IeW9uPC9BdXRob3I+PFllYXI+MjAxMDwvWWVhcj48UmVj
TnVtPjc5MTU8L1JlY051bT48RGlzcGxheVRleHQ+WzQ0LCA3MywgMTUwXTwvRGlzcGxheVRleHQ+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2430B">
        <w:instrText xml:space="preserve"> ADDIN EN.CITE.DATA </w:instrText>
      </w:r>
      <w:r w:rsidR="0072430B">
        <w:fldChar w:fldCharType="end"/>
      </w:r>
      <w:r w:rsidR="004C7A72">
        <w:fldChar w:fldCharType="separate"/>
      </w:r>
      <w:r w:rsidR="0072430B">
        <w:rPr>
          <w:noProof/>
        </w:rPr>
        <w:t>[44, 73, 150]</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PjxSZWNOdW0+MTIwNjE8L1JlY051bT48RGlzcGxheVRleHQ+WzM1LCA2NiwgMTE2LCAxNDhdPC9E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2430B">
        <w:instrText xml:space="preserve"> ADDIN EN.CITE </w:instrText>
      </w:r>
      <w:r w:rsidR="0072430B">
        <w:fldChar w:fldCharType="begin">
          <w:fldData xml:space="preserve">PEVuZE5vdGU+PENpdGU+PEF1dGhvcj5FaXNlbmJlcmc8L0F1dGhvcj48WWVhcj4yMDEwPC9ZZWFy
PjxSZWNOdW0+MTIwNjE8L1JlY051bT48RGlzcGxheVRleHQ+WzM1LCA2NiwgMTE2LCAxNDhdPC9E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2430B">
        <w:instrText xml:space="preserve"> ADDIN EN.CITE.DATA </w:instrText>
      </w:r>
      <w:r w:rsidR="0072430B">
        <w:fldChar w:fldCharType="end"/>
      </w:r>
      <w:r w:rsidR="004C7A72">
        <w:fldChar w:fldCharType="separate"/>
      </w:r>
      <w:r w:rsidR="0072430B">
        <w:rPr>
          <w:noProof/>
        </w:rPr>
        <w:t>[35, 66, 116, 148]</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246F5A">
        <w:instrText xml:space="preserve"> ADDIN EN.CITE &lt;EndNote&gt;&lt;Cite&gt;&lt;Author&gt;Eisenberg&lt;/Author&gt;&lt;Year&gt;2010&lt;/Year&gt;&lt;RecNum&gt;12061&lt;/RecNum&gt;&lt;DisplayText&gt;[35, 74]&lt;/DisplayText&gt;&lt;record&gt;&lt;rec-number&gt;12061&lt;/rec-number&gt;&lt;foreign-keys&gt;&lt;key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246F5A">
        <w:rPr>
          <w:noProof/>
        </w:rPr>
        <w:t>[35, 74]</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 </w:instrText>
      </w:r>
      <w:r w:rsidR="00246F5A">
        <w:fldChar w:fldCharType="begin">
          <w:fldData xml:space="preserve">PEVuZE5vdGU+PENpdGU+PEF1dGhvcj5Ib3JuZzwvQXV0aG9yPjxZZWFyPjIwMTI8L1llYXI+PFJl
Y051bT4yMzE2MzwvUmVjTnVtPjxEaXNwbGF5VGV4dD5bNjUsIDkwLCAxMDRdPC9EaXNwbGF5VGV4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246F5A">
        <w:instrText xml:space="preserve"> ADDIN EN.CITE.DATA </w:instrText>
      </w:r>
      <w:r w:rsidR="00246F5A">
        <w:fldChar w:fldCharType="end"/>
      </w:r>
      <w:r w:rsidR="004C7A72">
        <w:fldChar w:fldCharType="separate"/>
      </w:r>
      <w:r w:rsidR="00246F5A">
        <w:rPr>
          <w:noProof/>
        </w:rPr>
        <w:t>[65, 90, 104]</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246F5A">
        <w:instrText xml:space="preserve"> ADDIN EN.CITE &lt;EndNote&gt;&lt;Cite&gt;&lt;Author&gt;Jimenez-Morales&lt;/Author&gt;&lt;Year&gt;2012&lt;/Year&gt;&lt;RecNum&gt;22705&lt;/RecNum&gt;&lt;DisplayText&gt;[79]&lt;/DisplayText&gt;&lt;record&gt;&lt;rec-number&gt;22705&lt;/rec-number&gt;&lt;foreign-keys&gt;&lt;key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246F5A">
        <w:rPr>
          <w:noProof/>
        </w:rPr>
        <w:t>[79]</w:t>
      </w:r>
      <w:r w:rsidR="004C7A72">
        <w:fldChar w:fldCharType="end"/>
      </w:r>
      <w:r>
        <w:t xml:space="preserve">. </w:t>
      </w:r>
      <w:r w:rsidR="00B80F12">
        <w:t xml:space="preserve">(As a rule of thumb, ions are crowded </w:t>
      </w:r>
      <w:r w:rsidR="001B320B">
        <w:t xml:space="preserve">and electric fields are largest </w:t>
      </w:r>
      <w:r w:rsidR="00646C5E">
        <w:fldChar w:fldCharType="begin">
          <w:fldData xml:space="preserve">PEVuZE5vdGU+PENpdGU+PEF1dGhvcj5TdXlkYW08L0F1dGhvcj48WWVhcj4yMDA2PC9ZZWFyPjxS
ZWNOdW0+MjM4Mjg8L1JlY051bT48RGlzcGxheVRleHQ+WzQ4LCA1NywgMTQzXTwvRGlzcGxheVRl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2430B">
        <w:instrText xml:space="preserve"> ADDIN EN.CITE </w:instrText>
      </w:r>
      <w:r w:rsidR="0072430B">
        <w:fldChar w:fldCharType="begin">
          <w:fldData xml:space="preserve">PEVuZE5vdGU+PENpdGU+PEF1dGhvcj5TdXlkYW08L0F1dGhvcj48WWVhcj4yMDA2PC9ZZWFyPjxS
ZWNOdW0+MjM4Mjg8L1JlY051bT48RGlzcGxheVRleHQ+WzQ4LCA1NywgMTQzXTwvRGlzcGxheVRl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2430B">
        <w:instrText xml:space="preserve"> ADDIN EN.CITE.DATA </w:instrText>
      </w:r>
      <w:r w:rsidR="0072430B">
        <w:fldChar w:fldCharType="end"/>
      </w:r>
      <w:r w:rsidR="00646C5E">
        <w:fldChar w:fldCharType="separate"/>
      </w:r>
      <w:r w:rsidR="0072430B">
        <w:rPr>
          <w:noProof/>
        </w:rPr>
        <w:t>[48, 57, 143]</w:t>
      </w:r>
      <w:r w:rsidR="00646C5E">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 </w:instrText>
      </w:r>
      <w:r w:rsidR="00246F5A">
        <w:fldChar w:fldCharType="begin">
          <w:fldData xml:space="preserve">PEVuZE5vdGU+PENpdGU+PEF1dGhvcj5MaXU8L0F1dGhvcj48WWVhcj4yMDEzPC9ZZWFyPjxSZWNO
dW0+MjM4MDM8L1JlY051bT48RGlzcGxheVRleHQ+WzEwNSwgMTA2XTwvRGlzcGxheVRleHQ+PHJl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246F5A">
        <w:instrText xml:space="preserve"> ADDIN EN.CITE.DATA </w:instrText>
      </w:r>
      <w:r w:rsidR="00246F5A">
        <w:fldChar w:fldCharType="end"/>
      </w:r>
      <w:r w:rsidR="004C7A72">
        <w:fldChar w:fldCharType="separate"/>
      </w:r>
      <w:r w:rsidR="00246F5A">
        <w:rPr>
          <w:noProof/>
        </w:rPr>
        <w:t>[105, 106]</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246F5A">
        <w:instrText xml:space="preserve"> ADDIN EN.CITE &lt;EndNote&gt;&lt;Cite&gt;&lt;Author&gt;Liu&lt;/Author&gt;&lt;Year&gt;2014&lt;/Year&gt;&lt;RecNum&gt;25155&lt;/RecNum&gt;&lt;DisplayText&gt;[107]&lt;/DisplayText&gt;&lt;record&gt;&lt;rec-number&gt;25155&lt;/rec-number&gt;&lt;foreign-keys&gt;&lt;key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246F5A">
        <w:rPr>
          <w:noProof/>
        </w:rPr>
        <w:t>[107]</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is </w:t>
      </w:r>
      <w:r w:rsidR="00EA4F2F">
        <w:t xml:space="preserve">no engineering without numbers and computations. </w:t>
      </w:r>
      <w:r>
        <w:t xml:space="preserve">Otherwise devices built from those calculations will not work </w:t>
      </w:r>
      <w:r>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 </w:instrText>
      </w:r>
      <w:r w:rsidR="002914E0">
        <w:fldChar w:fldCharType="begin">
          <w:fldData xml:space="preserve">PEVuZE5vdGU+PENpdGU+PEF1dGhvcj5Qb3N0PC9BdXRob3I+PFllYXI+MjAwNTwvWWVhcj48UmVj
TnVtPjc5MTc8L1JlY051bT48RGlzcGxheVRleHQ+WzI2LCAxMTEsIDEyNV08L0Rpc3BsYXlUZXh0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2914E0">
        <w:instrText xml:space="preserve"> ADDIN EN.CITE.DATA </w:instrText>
      </w:r>
      <w:r w:rsidR="002914E0">
        <w:fldChar w:fldCharType="end"/>
      </w:r>
      <w:r>
        <w:fldChar w:fldCharType="separate"/>
      </w:r>
      <w:r w:rsidR="002914E0">
        <w:rPr>
          <w:noProof/>
        </w:rPr>
        <w:t>[26, 111, 125]</w:t>
      </w:r>
      <w:r>
        <w:fldChar w:fldCharType="end"/>
      </w:r>
      <w:r>
        <w:t>. There is little engineering without robust theories because devices have much less tolerance for error than abstractions. C</w:t>
      </w:r>
      <w:r w:rsidR="00CE1112">
        <w:t>alculations from theories and simulations</w:t>
      </w:r>
      <w:r w:rsidR="00EA6E4F">
        <w:t>—of electronic or ionic or biologically inspired devices—</w:t>
      </w:r>
      <w:r w:rsidR="00CE1112">
        <w:t>must be checked and calibrated against known results. If theories and simulations of electrical devices were not robust, if parameters had to be changed as conditions changed, our electronic technology would be seve</w:t>
      </w:r>
      <w:r w:rsidR="00396662">
        <w:t>rely limited, to say the least.</w:t>
      </w:r>
    </w:p>
    <w:p w:rsidR="00886B20" w:rsidRDefault="00EA4F2F" w:rsidP="00910527">
      <w:r>
        <w:lastRenderedPageBreak/>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xml:space="preserve">, and Brian </w:t>
      </w:r>
      <w:proofErr w:type="spellStart"/>
      <w:r w:rsidR="004D1C18">
        <w:t>Salz</w:t>
      </w:r>
      <w:r w:rsidR="00E31CB3">
        <w:t>berg</w:t>
      </w:r>
      <w:proofErr w:type="spellEnd"/>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3B35A3">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86" type="#_x0000_t75" style="width:351.6pt;height:35.05pt" o:ole="">
            <v:imagedata r:id="rId140" o:title=""/>
          </v:shape>
          <o:OLEObject Type="Embed" ProgID="Equation.DSMT4" ShapeID="_x0000_i1086" DrawAspect="Content" ObjectID="_1484037302" r:id="rId141"/>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fldSimple w:instr=" SEQ MTEqn \c \* Arabic \* MERGEFORMAT ">
        <w:r w:rsidR="003B35A3">
          <w:rPr>
            <w:noProof/>
          </w:rPr>
          <w:instrText>9</w:instrText>
        </w:r>
      </w:fldSimple>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87" type="#_x0000_t75" style="width:75.25pt;height:15.9pt" o:ole="">
            <v:imagedata r:id="rId142" o:title=""/>
          </v:shape>
          <o:OLEObject Type="Embed" ProgID="Equation.DSMT4" ShapeID="_x0000_i1087" DrawAspect="Content" ObjectID="_1484037303" r:id="rId143"/>
        </w:object>
      </w:r>
      <w:r>
        <w:t xml:space="preserve"> in eq.</w:t>
      </w:r>
      <w:r>
        <w:fldChar w:fldCharType="begin"/>
      </w:r>
      <w:r>
        <w:instrText xml:space="preserve"> GOTOBUTTON ZEqnNum886007  \* MERGEFORMAT </w:instrText>
      </w:r>
      <w:fldSimple w:instr=" REF ZEqnNum886007 \* Charformat \! \* MERGEFORMAT ">
        <w:r w:rsidR="003B35A3">
          <w:instrText>(9)</w:instrText>
        </w:r>
      </w:fldSimple>
      <w:r>
        <w:fldChar w:fldCharType="end"/>
      </w:r>
      <w:r w:rsidR="00163E08">
        <w:t> </w:t>
      </w:r>
      <w:r w:rsidR="00163E08">
        <w:rPr>
          <w:rFonts w:cs="Times New Roman"/>
        </w:rPr>
        <w:t>–eq.</w:t>
      </w:r>
      <w:r w:rsidR="00163E08">
        <w:t> </w:t>
      </w:r>
      <w:r>
        <w:fldChar w:fldCharType="begin"/>
      </w:r>
      <w:r>
        <w:instrText xml:space="preserve"> GOTOBUTTON ZEqnNum337077  \* MERGEFORMAT </w:instrText>
      </w:r>
      <w:fldSimple w:instr=" REF ZEqnNum337077 \* Charformat \! \* MERGEFORMAT ">
        <w:r w:rsidR="003B35A3">
          <w:instrText>(12)</w:instrText>
        </w:r>
      </w:fldSimple>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8" type="#_x0000_t75" style="width:54.25pt;height:18.25pt" o:ole="">
            <v:imagedata r:id="rId144" o:title=""/>
          </v:shape>
          <o:OLEObject Type="Embed" ProgID="Equation.DSMT4" ShapeID="_x0000_i1088" DrawAspect="Content" ObjectID="_1484037304" r:id="rId145"/>
        </w:object>
      </w:r>
      <w:bookmarkEnd w:id="20"/>
      <w:r>
        <w:t xml:space="preserve"> here are </w:t>
      </w:r>
      <w:bookmarkStart w:id="21" w:name="_Hlk409703652"/>
      <w:r w:rsidR="0056628B" w:rsidRPr="0056628B">
        <w:rPr>
          <w:position w:val="-14"/>
        </w:rPr>
        <w:object w:dxaOrig="1620" w:dyaOrig="400">
          <v:shape id="_x0000_i1089" type="#_x0000_t75" style="width:80.9pt;height:20.1pt" o:ole="">
            <v:imagedata r:id="rId146" o:title=""/>
          </v:shape>
          <o:OLEObject Type="Embed" ProgID="Equation.DSMT4" ShapeID="_x0000_i1089" DrawAspect="Content" ObjectID="_1484037305" r:id="rId147"/>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0" type="#_x0000_t75" style="width:386.65pt;height:41.6pt" o:ole="">
            <v:imagedata r:id="rId148" o:title=""/>
          </v:shape>
          <o:OLEObject Type="Embed" ProgID="Equation.DSMT4" ShapeID="_x0000_i1090" DrawAspect="Content" ObjectID="_1484037306" r:id="rId14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fldSimple w:instr=" SEQ MTEqn \c \* Arabic \* MERGEFORMAT ">
        <w:r w:rsidR="003B35A3">
          <w:rPr>
            <w:noProof/>
          </w:rPr>
          <w:instrText>10</w:instrText>
        </w:r>
      </w:fldSimple>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1" type="#_x0000_t75" style="width:384.3pt;height:41.6pt" o:ole="">
            <v:imagedata r:id="rId150" o:title=""/>
          </v:shape>
          <o:OLEObject Type="Embed" ProgID="Equation.DSMT4" ShapeID="_x0000_i1091" DrawAspect="Content" ObjectID="_1484037307" r:id="rId15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fldSimple w:instr=" SEQ MTEqn \c \* Arabic \* MERGEFORMAT ">
        <w:r w:rsidR="003B35A3">
          <w:rPr>
            <w:noProof/>
          </w:rPr>
          <w:instrText>11</w:instrText>
        </w:r>
      </w:fldSimple>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3B35A3">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2" type="#_x0000_t75" style="width:396.95pt;height:41.6pt" o:ole="">
            <v:imagedata r:id="rId152" o:title=""/>
          </v:shape>
          <o:OLEObject Type="Embed" ProgID="Equation.DSMT4" ShapeID="_x0000_i1092" DrawAspect="Content" ObjectID="_1484037308" r:id="rId1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fldSimple w:instr=" SEQ MTEqn \c \* Arabic \* MERGEFORMAT ">
        <w:r w:rsidR="003B35A3">
          <w:rPr>
            <w:noProof/>
          </w:rPr>
          <w:instrText>12</w:instrText>
        </w:r>
      </w:fldSimple>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3B35A3">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3" type="#_x0000_t75" style="width:99.1pt;height:17.75pt" o:ole="">
            <v:imagedata r:id="rId154" o:title=""/>
          </v:shape>
          <o:OLEObject Type="Embed" ProgID="Equation.DSMT4" ShapeID="_x0000_i1093" DrawAspect="Content" ObjectID="_1484037309" r:id="rId155"/>
        </w:object>
      </w:r>
      <w:r>
        <w:t xml:space="preserve"> or numerically </w:t>
      </w:r>
      <w:r w:rsidR="00395D67" w:rsidRPr="00395D67">
        <w:rPr>
          <w:position w:val="-10"/>
        </w:rPr>
        <w:object w:dxaOrig="5860" w:dyaOrig="400">
          <v:shape id="_x0000_i1094" type="#_x0000_t75" style="width:293.6pt;height:20.1pt" o:ole="">
            <v:imagedata r:id="rId156" o:title=""/>
          </v:shape>
          <o:OLEObject Type="Embed" ProgID="Equation.DSMT4" ShapeID="_x0000_i1094" DrawAspect="Content" ObjectID="_1484037310" r:id="rId157"/>
        </w:object>
      </w:r>
      <w:r>
        <w:t xml:space="preserve"> where </w:t>
      </w:r>
      <w:r w:rsidRPr="00E52A9E">
        <w:rPr>
          <w:position w:val="-12"/>
        </w:rPr>
        <w:object w:dxaOrig="279" w:dyaOrig="360">
          <v:shape id="_x0000_i1095" type="#_x0000_t75" style="width:14.5pt;height:18.25pt" o:ole="">
            <v:imagedata r:id="rId158" o:title=""/>
          </v:shape>
          <o:OLEObject Type="Embed" ProgID="Equation.DSMT4" ShapeID="_x0000_i1095" DrawAspect="Content" ObjectID="_1484037311" r:id="rId159"/>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6" type="#_x0000_t75" style="width:80.4pt;height:17.75pt" o:ole="">
            <v:imagedata r:id="rId160" o:title=""/>
          </v:shape>
          <o:OLEObject Type="Embed" ProgID="Equation.DSMT4" ShapeID="_x0000_i1096" DrawAspect="Content" ObjectID="_1484037312" r:id="rId161"/>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7" type="#_x0000_t75" style="width:54.25pt;height:16.85pt" o:ole="">
            <v:imagedata r:id="rId162" o:title=""/>
          </v:shape>
          <o:OLEObject Type="Embed" ProgID="Equation.DSMT4" ShapeID="_x0000_i1097" DrawAspect="Content" ObjectID="_1484037313" r:id="rId163"/>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fldSimple w:instr=" REF ZEqnNum280433 \* Charformat \! \* MERGEFORMAT ">
        <w:r w:rsidR="003B35A3">
          <w:instrText>(10)</w:instrText>
        </w:r>
      </w:fldSimple>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fldSimple w:instr=" REF ZEqnNum337077 \* Charformat \! \* MERGEFORMAT ">
        <w:r w:rsidR="003B35A3">
          <w:instrText>(12)</w:instrText>
        </w:r>
      </w:fldSimple>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8" type="#_x0000_t75" style="width:224.4pt;height:21.05pt" o:ole="">
            <v:imagedata r:id="rId164" o:title=""/>
          </v:shape>
          <o:OLEObject Type="Embed" ProgID="Equation.DSMT4" ShapeID="_x0000_i1098" DrawAspect="Content" ObjectID="_1484037314" r:id="rId165"/>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9" type="#_x0000_t75" style="width:36.45pt;height:21.05pt" o:ole="">
            <v:imagedata r:id="rId166" o:title=""/>
          </v:shape>
          <o:OLEObject Type="Embed" ProgID="Equation.DSMT4" ShapeID="_x0000_i1099" DrawAspect="Content" ObjectID="_1484037315" r:id="rId167"/>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0" type="#_x0000_t75" style="width:54.25pt;height:30.4pt" o:ole="">
            <v:imagedata r:id="rId168" o:title=""/>
          </v:shape>
          <o:OLEObject Type="Embed" ProgID="Equation.DSMT4" ShapeID="_x0000_i1100" DrawAspect="Content" ObjectID="_1484037316" r:id="rId1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13</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3B35A3">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1" type="#_x0000_t75" style="width:386.2pt;height:41.6pt" o:ole="">
            <v:imagedata r:id="rId170" o:title=""/>
          </v:shape>
          <o:OLEObject Type="Embed" ProgID="Equation.DSMT4" ShapeID="_x0000_i1101" DrawAspect="Content" ObjectID="_1484037317" r:id="rId1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B35A3">
          <w:rPr>
            <w:noProof/>
          </w:rPr>
          <w:instrText>14</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2" type="#_x0000_t75" style="width:48.15pt;height:12.15pt" o:ole="">
            <v:imagedata r:id="rId172" o:title=""/>
          </v:shape>
          <o:OLEObject Type="Embed" ProgID="Equation.DSMT4" ShapeID="_x0000_i1102" DrawAspect="Content" ObjectID="_1484037318" r:id="rId173"/>
        </w:object>
      </w:r>
      <w:r w:rsidR="00395D67">
        <w:t xml:space="preserve"> </w:t>
      </w:r>
      <w:r>
        <w:t xml:space="preserve">with </w:t>
      </w:r>
      <w:r w:rsidR="0055781C" w:rsidRPr="00395D67">
        <w:rPr>
          <w:position w:val="-12"/>
        </w:rPr>
        <w:object w:dxaOrig="760" w:dyaOrig="360">
          <v:shape id="_x0000_i1103" type="#_x0000_t75" style="width:37.85pt;height:18.25pt" o:ole="">
            <v:imagedata r:id="rId174" o:title=""/>
          </v:shape>
          <o:OLEObject Type="Embed" ProgID="Equation.DSMT4" ShapeID="_x0000_i1103" DrawAspect="Content" ObjectID="_1484037319" r:id="rId175"/>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4" type="#_x0000_t75" style="width:257.6pt;height:30.4pt" o:ole="">
            <v:imagedata r:id="rId176" o:title=""/>
          </v:shape>
          <o:OLEObject Type="Embed" ProgID="Equation.DSMT4" ShapeID="_x0000_i1104" DrawAspect="Content" ObjectID="_1484037320" r:id="rId177"/>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fldSimple w:instr=" SEQ MTEqn \c \* Arabic \* MERGEFORMAT ">
        <w:r w:rsidR="003B35A3">
          <w:rPr>
            <w:noProof/>
          </w:rPr>
          <w:instrText>15</w:instrText>
        </w:r>
      </w:fldSimple>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5" type="#_x0000_t75" style="width:225.35pt;height:27.1pt" o:ole="">
            <v:imagedata r:id="rId178" o:title=""/>
          </v:shape>
          <o:OLEObject Type="Embed" ProgID="Equation.DSMT4" ShapeID="_x0000_i1105" DrawAspect="Content" ObjectID="_1484037321" r:id="rId179"/>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A37CC4" w:rsidRDefault="00A37CC4" w:rsidP="008C4812">
      <w:pPr>
        <w:ind w:firstLine="0"/>
      </w:pPr>
    </w:p>
    <w:p w:rsidR="0072430B" w:rsidRPr="0072430B" w:rsidRDefault="00A37CC4" w:rsidP="0072430B">
      <w:pPr>
        <w:pStyle w:val="EndNoteBibliography"/>
        <w:ind w:left="720" w:hanging="720"/>
      </w:pPr>
      <w:r>
        <w:fldChar w:fldCharType="begin"/>
      </w:r>
      <w:r>
        <w:instrText xml:space="preserve"> ADDIN EN.REFLIST </w:instrText>
      </w:r>
      <w:r>
        <w:fldChar w:fldCharType="separate"/>
      </w:r>
      <w:r w:rsidR="0072430B" w:rsidRPr="0072430B">
        <w:t>1.</w:t>
      </w:r>
      <w:r w:rsidR="0072430B" w:rsidRPr="0072430B">
        <w:tab/>
        <w:t>Armstrong, C.M. and F. Bezanilla, Currents related to movement of the gating particles of the sodium channels</w:t>
      </w:r>
      <w:r w:rsidR="0072430B" w:rsidRPr="0072430B">
        <w:rPr>
          <w:i/>
        </w:rPr>
        <w:t>.</w:t>
      </w:r>
      <w:r w:rsidR="0072430B" w:rsidRPr="0072430B">
        <w:t xml:space="preserve"> Nature, 1973. </w:t>
      </w:r>
      <w:r w:rsidR="0072430B" w:rsidRPr="0072430B">
        <w:rPr>
          <w:b/>
        </w:rPr>
        <w:t>242</w:t>
      </w:r>
      <w:r w:rsidR="0072430B" w:rsidRPr="0072430B">
        <w:t>(5398): p. 459-461.</w:t>
      </w:r>
    </w:p>
    <w:p w:rsidR="0072430B" w:rsidRPr="0072430B" w:rsidRDefault="0072430B" w:rsidP="0072430B">
      <w:pPr>
        <w:pStyle w:val="EndNoteBibliography"/>
        <w:ind w:left="720" w:hanging="720"/>
      </w:pPr>
      <w:r w:rsidRPr="0072430B">
        <w:t>2.</w:t>
      </w:r>
      <w:r w:rsidRPr="0072430B">
        <w:tab/>
        <w:t>Barcilon, V., D. Chen, R.S. Eisenberg, and M. Ratner, Barrier crossing with concentration boundary conditions in biological channels and chemical reactions</w:t>
      </w:r>
      <w:r w:rsidRPr="0072430B">
        <w:rPr>
          <w:i/>
        </w:rPr>
        <w:t>.</w:t>
      </w:r>
      <w:r w:rsidRPr="0072430B">
        <w:t xml:space="preserve"> J. Chem. Phys., 1993. </w:t>
      </w:r>
      <w:r w:rsidRPr="0072430B">
        <w:rPr>
          <w:b/>
        </w:rPr>
        <w:t>98</w:t>
      </w:r>
      <w:r w:rsidRPr="0072430B">
        <w:t>: p. 1193–1211.</w:t>
      </w:r>
    </w:p>
    <w:p w:rsidR="0072430B" w:rsidRPr="0072430B" w:rsidRDefault="0072430B" w:rsidP="0072430B">
      <w:pPr>
        <w:pStyle w:val="EndNoteBibliography"/>
        <w:ind w:left="720" w:hanging="720"/>
      </w:pPr>
      <w:r w:rsidRPr="0072430B">
        <w:t>3.</w:t>
      </w:r>
      <w:r w:rsidRPr="0072430B">
        <w:tab/>
        <w:t xml:space="preserve">Bard, A.J. and L.R. Faulkner, </w:t>
      </w:r>
      <w:r w:rsidRPr="0072430B">
        <w:rPr>
          <w:i/>
        </w:rPr>
        <w:t xml:space="preserve">Electrochemical Methods: Fundamentals and Applications. </w:t>
      </w:r>
      <w:r w:rsidRPr="0072430B">
        <w:t>. 2nd Edition ed. 2000, New York: John Wiley &amp; Sons.</w:t>
      </w:r>
    </w:p>
    <w:p w:rsidR="0072430B" w:rsidRPr="0072430B" w:rsidRDefault="0072430B" w:rsidP="0072430B">
      <w:pPr>
        <w:pStyle w:val="EndNoteBibliography"/>
        <w:ind w:left="720" w:hanging="720"/>
      </w:pPr>
      <w:r w:rsidRPr="0072430B">
        <w:t>4.</w:t>
      </w:r>
      <w:r w:rsidRPr="0072430B">
        <w:tab/>
        <w:t xml:space="preserve">Barratt, J.-L. and J.-P. Hansen, </w:t>
      </w:r>
      <w:r w:rsidRPr="0072430B">
        <w:rPr>
          <w:i/>
        </w:rPr>
        <w:t>Basic concepts for simple and complex liquids</w:t>
      </w:r>
      <w:r w:rsidRPr="0072430B">
        <w:t>. Cambridge University Press, Mar 1, 2003 - Science - 296 pages. 2003: Cambridge University Press. 296.</w:t>
      </w:r>
    </w:p>
    <w:p w:rsidR="0072430B" w:rsidRPr="0072430B" w:rsidRDefault="0072430B" w:rsidP="0072430B">
      <w:pPr>
        <w:pStyle w:val="EndNoteBibliography"/>
        <w:ind w:left="720" w:hanging="720"/>
      </w:pPr>
      <w:r w:rsidRPr="0072430B">
        <w:t>5.</w:t>
      </w:r>
      <w:r w:rsidRPr="0072430B">
        <w:tab/>
        <w:t xml:space="preserve">Barthel, J., R. Buchner, and M. Münsterer, </w:t>
      </w:r>
      <w:r w:rsidRPr="0072430B">
        <w:rPr>
          <w:i/>
        </w:rPr>
        <w:t>Electrolyte Data Collection Vol. 12, Part 2: Dielectric Properties of Water and Aqueous Electrolyte Solutions</w:t>
      </w:r>
      <w:r w:rsidRPr="0072430B">
        <w:t>. 1995, Frankfurt am Main: DECHEMA.</w:t>
      </w:r>
    </w:p>
    <w:p w:rsidR="0072430B" w:rsidRPr="0072430B" w:rsidRDefault="0072430B" w:rsidP="0072430B">
      <w:pPr>
        <w:pStyle w:val="EndNoteBibliography"/>
        <w:ind w:left="720" w:hanging="720"/>
      </w:pPr>
      <w:r w:rsidRPr="0072430B">
        <w:t>6.</w:t>
      </w:r>
      <w:r w:rsidRPr="0072430B">
        <w:tab/>
        <w:t xml:space="preserve">Barthel, J., H. Krienke, and W. Kunz, </w:t>
      </w:r>
      <w:r w:rsidRPr="0072430B">
        <w:rPr>
          <w:i/>
        </w:rPr>
        <w:t>Physical Chemistry of Electrolyte Solutions: Modern Aspects</w:t>
      </w:r>
      <w:r w:rsidRPr="0072430B">
        <w:t>. 1998, New York: Springer.</w:t>
      </w:r>
    </w:p>
    <w:p w:rsidR="0072430B" w:rsidRPr="0072430B" w:rsidRDefault="0072430B" w:rsidP="0072430B">
      <w:pPr>
        <w:pStyle w:val="EndNoteBibliography"/>
        <w:ind w:left="720" w:hanging="720"/>
      </w:pPr>
      <w:r w:rsidRPr="0072430B">
        <w:t>7.</w:t>
      </w:r>
      <w:r w:rsidRPr="0072430B">
        <w:tab/>
        <w:t>Bazant, M.Z., K. Thornton, and A. Ajdari, Diffuse-charge dynamics in electrochemical systems</w:t>
      </w:r>
      <w:r w:rsidRPr="0072430B">
        <w:rPr>
          <w:i/>
        </w:rPr>
        <w:t>.</w:t>
      </w:r>
      <w:r w:rsidRPr="0072430B">
        <w:t xml:space="preserve"> Physical Review E, 2004. </w:t>
      </w:r>
      <w:r w:rsidRPr="0072430B">
        <w:rPr>
          <w:b/>
        </w:rPr>
        <w:t>70</w:t>
      </w:r>
      <w:r w:rsidRPr="0072430B">
        <w:t>: p. 021506.</w:t>
      </w:r>
    </w:p>
    <w:p w:rsidR="0072430B" w:rsidRPr="0072430B" w:rsidRDefault="0072430B" w:rsidP="0072430B">
      <w:pPr>
        <w:pStyle w:val="EndNoteBibliography"/>
        <w:ind w:left="720" w:hanging="720"/>
      </w:pPr>
      <w:r w:rsidRPr="0072430B">
        <w:t>8.</w:t>
      </w:r>
      <w:r w:rsidRPr="0072430B">
        <w:tab/>
        <w:t xml:space="preserve">Bell, A.G., </w:t>
      </w:r>
      <w:r w:rsidRPr="0072430B">
        <w:rPr>
          <w:i/>
        </w:rPr>
        <w:t>Telephone-circuit</w:t>
      </w:r>
      <w:r w:rsidRPr="0072430B">
        <w:t xml:space="preserve">, in </w:t>
      </w:r>
      <w:hyperlink r:id="rId180" w:history="1">
        <w:r w:rsidRPr="0072430B">
          <w:rPr>
            <w:rStyle w:val="Hyperlink"/>
            <w:i/>
          </w:rPr>
          <w:t>http://worldwide.espacenet.com/publicationDetails/biblio?FT=D&amp;date=18810719&amp;DB=&amp;locale=en_EP&amp;CC=US&amp;NR=244426A&amp;KC=A&amp;ND=2</w:t>
        </w:r>
      </w:hyperlink>
      <w:r w:rsidRPr="0072430B">
        <w:rPr>
          <w:i/>
        </w:rPr>
        <w:t xml:space="preserve">  See also TIFF format scans for USPTO 00244426</w:t>
      </w:r>
      <w:r w:rsidRPr="0072430B">
        <w:t>. 1881.</w:t>
      </w:r>
    </w:p>
    <w:p w:rsidR="0072430B" w:rsidRPr="0072430B" w:rsidRDefault="0072430B" w:rsidP="0072430B">
      <w:pPr>
        <w:pStyle w:val="EndNoteBibliography"/>
        <w:ind w:left="720" w:hanging="720"/>
      </w:pPr>
      <w:r w:rsidRPr="0072430B">
        <w:t>9.</w:t>
      </w:r>
      <w:r w:rsidRPr="0072430B">
        <w:tab/>
        <w:t>Boda, D., Monte Carlo Simulation of Electrolyte Solutions in biology: in and out of equilibrium</w:t>
      </w:r>
      <w:r w:rsidRPr="0072430B">
        <w:rPr>
          <w:i/>
        </w:rPr>
        <w:t>.</w:t>
      </w:r>
      <w:r w:rsidRPr="0072430B">
        <w:t xml:space="preserve"> Annual Review of Compuational Chemistry, 2014. </w:t>
      </w:r>
      <w:r w:rsidRPr="0072430B">
        <w:rPr>
          <w:b/>
        </w:rPr>
        <w:t>10</w:t>
      </w:r>
      <w:r w:rsidRPr="0072430B">
        <w:t>: p. 127-164.</w:t>
      </w:r>
    </w:p>
    <w:p w:rsidR="0072430B" w:rsidRPr="0072430B" w:rsidRDefault="0072430B" w:rsidP="0072430B">
      <w:pPr>
        <w:pStyle w:val="EndNoteBibliography"/>
        <w:ind w:left="720" w:hanging="720"/>
      </w:pPr>
      <w:r w:rsidRPr="0072430B">
        <w:t>10.</w:t>
      </w:r>
      <w:r w:rsidRPr="0072430B">
        <w:tab/>
        <w:t xml:space="preserve">Brush, S.G., </w:t>
      </w:r>
      <w:r w:rsidRPr="0072430B">
        <w:rPr>
          <w:i/>
        </w:rPr>
        <w:t>The Kind of Motion We Call Heat</w:t>
      </w:r>
      <w:r w:rsidRPr="0072430B">
        <w:t>. 1986, New York: North Holland.</w:t>
      </w:r>
    </w:p>
    <w:p w:rsidR="0072430B" w:rsidRPr="0072430B" w:rsidRDefault="0072430B" w:rsidP="0072430B">
      <w:pPr>
        <w:pStyle w:val="EndNoteBibliography"/>
        <w:ind w:left="720" w:hanging="720"/>
      </w:pPr>
      <w:r w:rsidRPr="0072430B">
        <w:t>11.</w:t>
      </w:r>
      <w:r w:rsidRPr="0072430B">
        <w:tab/>
        <w:t>Buck, R.P., Kinetics of bulk and interfacial ionic motion: microscopic bases and limits for the nernst—planck equation applied to membrane systems</w:t>
      </w:r>
      <w:r w:rsidRPr="0072430B">
        <w:rPr>
          <w:i/>
        </w:rPr>
        <w:t>.</w:t>
      </w:r>
      <w:r w:rsidRPr="0072430B">
        <w:t xml:space="preserve"> Journal of Membrane Science, 1984. </w:t>
      </w:r>
      <w:r w:rsidRPr="0072430B">
        <w:rPr>
          <w:b/>
        </w:rPr>
        <w:t>17</w:t>
      </w:r>
      <w:r w:rsidRPr="0072430B">
        <w:t>(1): p. 1-62.</w:t>
      </w:r>
    </w:p>
    <w:p w:rsidR="0072430B" w:rsidRPr="0072430B" w:rsidRDefault="0072430B" w:rsidP="0072430B">
      <w:pPr>
        <w:pStyle w:val="EndNoteBibliography"/>
        <w:ind w:left="720" w:hanging="720"/>
      </w:pPr>
      <w:r w:rsidRPr="0072430B">
        <w:t>12.</w:t>
      </w:r>
      <w:r w:rsidRPr="0072430B">
        <w:tab/>
        <w:t>Burger, M., Inverse problems in ion channel modelling</w:t>
      </w:r>
      <w:r w:rsidRPr="0072430B">
        <w:rPr>
          <w:i/>
        </w:rPr>
        <w:t>.</w:t>
      </w:r>
      <w:r w:rsidRPr="0072430B">
        <w:t xml:space="preserve"> Inverse Problems, 2011. </w:t>
      </w:r>
      <w:r w:rsidRPr="0072430B">
        <w:rPr>
          <w:b/>
        </w:rPr>
        <w:t>27</w:t>
      </w:r>
      <w:r w:rsidRPr="0072430B">
        <w:t>(8): p. 083001.</w:t>
      </w:r>
    </w:p>
    <w:p w:rsidR="0072430B" w:rsidRPr="0072430B" w:rsidRDefault="0072430B" w:rsidP="0072430B">
      <w:pPr>
        <w:pStyle w:val="EndNoteBibliography"/>
        <w:ind w:left="720" w:hanging="720"/>
      </w:pPr>
      <w:r w:rsidRPr="0072430B">
        <w:t>13.</w:t>
      </w:r>
      <w:r w:rsidRPr="0072430B">
        <w:tab/>
        <w:t>Coalson, R.D. and M.G. Kurnikova, Poisson-Nernst-Planck theory approach to the calculation of current through biological ion channels</w:t>
      </w:r>
      <w:r w:rsidRPr="0072430B">
        <w:rPr>
          <w:i/>
        </w:rPr>
        <w:t>.</w:t>
      </w:r>
      <w:r w:rsidRPr="0072430B">
        <w:t xml:space="preserve"> IEEE Trans Nanobioscience, 2005. </w:t>
      </w:r>
      <w:r w:rsidRPr="0072430B">
        <w:rPr>
          <w:b/>
        </w:rPr>
        <w:t>4</w:t>
      </w:r>
      <w:r w:rsidRPr="0072430B">
        <w:t>(1): p. 81-93.</w:t>
      </w:r>
    </w:p>
    <w:p w:rsidR="0072430B" w:rsidRPr="0072430B" w:rsidRDefault="0072430B" w:rsidP="0072430B">
      <w:pPr>
        <w:pStyle w:val="EndNoteBibliography"/>
        <w:ind w:left="720" w:hanging="720"/>
      </w:pPr>
      <w:r w:rsidRPr="0072430B">
        <w:t>14.</w:t>
      </w:r>
      <w:r w:rsidRPr="0072430B">
        <w:tab/>
        <w:t xml:space="preserve">Cooper, K., E. Jakobsson, and P. Wolynes, The theory of ion transport through membrane channels. Prog. Biophys. Molec. Biol., 1985. </w:t>
      </w:r>
      <w:r w:rsidRPr="0072430B">
        <w:rPr>
          <w:b/>
        </w:rPr>
        <w:t>46</w:t>
      </w:r>
      <w:r w:rsidRPr="0072430B">
        <w:t>: p. 51–96.</w:t>
      </w:r>
    </w:p>
    <w:p w:rsidR="0072430B" w:rsidRPr="0072430B" w:rsidRDefault="0072430B" w:rsidP="0072430B">
      <w:pPr>
        <w:pStyle w:val="EndNoteBibliography"/>
        <w:ind w:left="720" w:hanging="720"/>
      </w:pPr>
      <w:r w:rsidRPr="0072430B">
        <w:t>15.</w:t>
      </w:r>
      <w:r w:rsidRPr="0072430B">
        <w:tab/>
        <w:t>Cooper, K.E., P.Y. Gates, and R.S. Eisenberg, Surmounting barriers in ionic channels</w:t>
      </w:r>
      <w:r w:rsidRPr="0072430B">
        <w:rPr>
          <w:i/>
        </w:rPr>
        <w:t>.</w:t>
      </w:r>
      <w:r w:rsidRPr="0072430B">
        <w:t xml:space="preserve"> Quarterly Review of Biophysics, 1988. </w:t>
      </w:r>
      <w:r w:rsidRPr="0072430B">
        <w:rPr>
          <w:b/>
        </w:rPr>
        <w:t>21</w:t>
      </w:r>
      <w:r w:rsidRPr="0072430B">
        <w:t>: p. 331–364.</w:t>
      </w:r>
    </w:p>
    <w:p w:rsidR="0072430B" w:rsidRPr="0072430B" w:rsidRDefault="0072430B" w:rsidP="0072430B">
      <w:pPr>
        <w:pStyle w:val="EndNoteBibliography"/>
        <w:ind w:left="720" w:hanging="720"/>
      </w:pPr>
      <w:r w:rsidRPr="0072430B">
        <w:t>16.</w:t>
      </w:r>
      <w:r w:rsidRPr="0072430B">
        <w:tab/>
        <w:t xml:space="preserve">Cooper, K.E., P.Y. Gates, and R.S. Eisenberg, Diffusion theory and discrete rate constants in ion permeation. J. Membr. Biol., 1988. </w:t>
      </w:r>
      <w:r w:rsidRPr="0072430B">
        <w:rPr>
          <w:b/>
        </w:rPr>
        <w:t>109</w:t>
      </w:r>
      <w:r w:rsidRPr="0072430B">
        <w:t>: p. 95–105.</w:t>
      </w:r>
    </w:p>
    <w:p w:rsidR="0072430B" w:rsidRPr="0072430B" w:rsidRDefault="0072430B" w:rsidP="0072430B">
      <w:pPr>
        <w:pStyle w:val="EndNoteBibliography"/>
        <w:ind w:left="720" w:hanging="720"/>
      </w:pPr>
      <w:r w:rsidRPr="0072430B">
        <w:t>17.</w:t>
      </w:r>
      <w:r w:rsidRPr="0072430B">
        <w:tab/>
        <w:t>Coster, H.G.L., The Double Fixed Charge Membrane</w:t>
      </w:r>
      <w:r w:rsidRPr="0072430B">
        <w:rPr>
          <w:i/>
        </w:rPr>
        <w:t>.</w:t>
      </w:r>
      <w:r w:rsidRPr="0072430B">
        <w:t xml:space="preserve"> Biophysical Journal, 1973. </w:t>
      </w:r>
      <w:r w:rsidRPr="0072430B">
        <w:rPr>
          <w:b/>
        </w:rPr>
        <w:t>13</w:t>
      </w:r>
      <w:r w:rsidRPr="0072430B">
        <w:t>: p. 133-142.</w:t>
      </w:r>
    </w:p>
    <w:p w:rsidR="0072430B" w:rsidRPr="0072430B" w:rsidRDefault="0072430B" w:rsidP="0072430B">
      <w:pPr>
        <w:pStyle w:val="EndNoteBibliography"/>
        <w:ind w:left="720" w:hanging="720"/>
      </w:pPr>
      <w:r w:rsidRPr="0072430B">
        <w:lastRenderedPageBreak/>
        <w:t>18.</w:t>
      </w:r>
      <w:r w:rsidRPr="0072430B">
        <w:tab/>
        <w:t>Critchlow, D.L., MOSFET Scaling-The Driver of VLSI Technology</w:t>
      </w:r>
      <w:r w:rsidRPr="0072430B">
        <w:rPr>
          <w:i/>
        </w:rPr>
        <w:t>.</w:t>
      </w:r>
      <w:r w:rsidRPr="0072430B">
        <w:t xml:space="preserve"> Proceedings of the IEEE, 1999. </w:t>
      </w:r>
      <w:r w:rsidRPr="0072430B">
        <w:rPr>
          <w:b/>
        </w:rPr>
        <w:t>87</w:t>
      </w:r>
      <w:r w:rsidRPr="0072430B">
        <w:t>(4): p. 659-667.</w:t>
      </w:r>
    </w:p>
    <w:p w:rsidR="0072430B" w:rsidRPr="0072430B" w:rsidRDefault="0072430B" w:rsidP="0072430B">
      <w:pPr>
        <w:pStyle w:val="EndNoteBibliography"/>
        <w:ind w:left="720" w:hanging="720"/>
      </w:pPr>
      <w:r w:rsidRPr="0072430B">
        <w:t>19.</w:t>
      </w:r>
      <w:r w:rsidRPr="0072430B">
        <w:tab/>
        <w:t>Dan, B.-Y., D. Andelman, D. Harries, and R. Podgornik, Beyond standard Poisson–Boltzmann theory: ion-specific interactions in aqueous solutions</w:t>
      </w:r>
      <w:r w:rsidRPr="0072430B">
        <w:rPr>
          <w:i/>
        </w:rPr>
        <w:t>.</w:t>
      </w:r>
      <w:r w:rsidRPr="0072430B">
        <w:t xml:space="preserve"> Journal of Physics: Condensed Matter, 2009. </w:t>
      </w:r>
      <w:r w:rsidRPr="0072430B">
        <w:rPr>
          <w:b/>
        </w:rPr>
        <w:t>21</w:t>
      </w:r>
      <w:r w:rsidRPr="0072430B">
        <w:t>(42): p. 424106.</w:t>
      </w:r>
    </w:p>
    <w:p w:rsidR="0072430B" w:rsidRPr="0072430B" w:rsidRDefault="0072430B" w:rsidP="0072430B">
      <w:pPr>
        <w:pStyle w:val="EndNoteBibliography"/>
        <w:ind w:left="720" w:hanging="720"/>
      </w:pPr>
      <w:r w:rsidRPr="0072430B">
        <w:t>20.</w:t>
      </w:r>
      <w:r w:rsidRPr="0072430B">
        <w:tab/>
        <w:t>de Levie, R. and H. Moreira, Transport of ions of one kind through thin membranes</w:t>
      </w:r>
      <w:r w:rsidRPr="0072430B">
        <w:rPr>
          <w:i/>
        </w:rPr>
        <w:t>.</w:t>
      </w:r>
      <w:r w:rsidRPr="0072430B">
        <w:t xml:space="preserve"> Journal of Membrane Biology, 1972. </w:t>
      </w:r>
      <w:r w:rsidRPr="0072430B">
        <w:rPr>
          <w:b/>
        </w:rPr>
        <w:t>9</w:t>
      </w:r>
      <w:r w:rsidRPr="0072430B">
        <w:t>(1): p. 241-260.</w:t>
      </w:r>
    </w:p>
    <w:p w:rsidR="0072430B" w:rsidRPr="0072430B" w:rsidRDefault="0072430B" w:rsidP="0072430B">
      <w:pPr>
        <w:pStyle w:val="EndNoteBibliography"/>
        <w:ind w:left="720" w:hanging="720"/>
      </w:pPr>
      <w:r w:rsidRPr="0072430B">
        <w:t>21.</w:t>
      </w:r>
      <w:r w:rsidRPr="0072430B">
        <w:tab/>
        <w:t>de Levie, R. and N.G. Seidah, Transport of ions of one kind through thin membranes. 3. Current-voltage curves for membrane-soluble ions</w:t>
      </w:r>
      <w:r w:rsidRPr="0072430B">
        <w:rPr>
          <w:i/>
        </w:rPr>
        <w:t>.</w:t>
      </w:r>
      <w:r w:rsidRPr="0072430B">
        <w:t xml:space="preserve"> J Membr Biol, 1974. </w:t>
      </w:r>
      <w:r w:rsidRPr="0072430B">
        <w:rPr>
          <w:b/>
        </w:rPr>
        <w:t>16</w:t>
      </w:r>
      <w:r w:rsidRPr="0072430B">
        <w:t>(1): p. 1-16.</w:t>
      </w:r>
    </w:p>
    <w:p w:rsidR="0072430B" w:rsidRPr="0072430B" w:rsidRDefault="0072430B" w:rsidP="0072430B">
      <w:pPr>
        <w:pStyle w:val="EndNoteBibliography"/>
        <w:ind w:left="720" w:hanging="720"/>
      </w:pPr>
      <w:r w:rsidRPr="0072430B">
        <w:t>22.</w:t>
      </w:r>
      <w:r w:rsidRPr="0072430B">
        <w:tab/>
        <w:t>De Levie, R., N.G. Seidah, and H. Moreira, Transport of ions of one kind through thin membranes. II. Nonequilibrium steady-state behavior</w:t>
      </w:r>
      <w:r w:rsidRPr="0072430B">
        <w:rPr>
          <w:i/>
        </w:rPr>
        <w:t>.</w:t>
      </w:r>
      <w:r w:rsidRPr="0072430B">
        <w:t xml:space="preserve"> J Membr Biol, 1972. </w:t>
      </w:r>
      <w:r w:rsidRPr="0072430B">
        <w:rPr>
          <w:b/>
        </w:rPr>
        <w:t>10</w:t>
      </w:r>
      <w:r w:rsidRPr="0072430B">
        <w:t>(2): p. 171-192.</w:t>
      </w:r>
    </w:p>
    <w:p w:rsidR="0072430B" w:rsidRPr="0072430B" w:rsidRDefault="0072430B" w:rsidP="0072430B">
      <w:pPr>
        <w:pStyle w:val="EndNoteBibliography"/>
        <w:ind w:left="720" w:hanging="720"/>
      </w:pPr>
      <w:r w:rsidRPr="0072430B">
        <w:t>23.</w:t>
      </w:r>
      <w:r w:rsidRPr="0072430B">
        <w:tab/>
        <w:t>De Loach, B.C., Jr., The IMPATT story</w:t>
      </w:r>
      <w:r w:rsidRPr="0072430B">
        <w:rPr>
          <w:i/>
        </w:rPr>
        <w:t>.</w:t>
      </w:r>
      <w:r w:rsidRPr="0072430B">
        <w:t xml:space="preserve"> Electron Devices, IEEE Transactions on, 1976. </w:t>
      </w:r>
      <w:r w:rsidRPr="0072430B">
        <w:rPr>
          <w:b/>
        </w:rPr>
        <w:t>23</w:t>
      </w:r>
      <w:r w:rsidRPr="0072430B">
        <w:t>(7): p. 657-660.</w:t>
      </w:r>
    </w:p>
    <w:p w:rsidR="0072430B" w:rsidRPr="0072430B" w:rsidRDefault="0072430B" w:rsidP="0072430B">
      <w:pPr>
        <w:pStyle w:val="EndNoteBibliography"/>
        <w:ind w:left="720" w:hanging="720"/>
      </w:pPr>
      <w:r w:rsidRPr="0072430B">
        <w:t>24.</w:t>
      </w:r>
      <w:r w:rsidRPr="0072430B">
        <w:tab/>
        <w:t>Dennard, R.H., F.H. Gaensslen, V.L. Rideout, E. Bassous, and A.R. LeBlanc, Design of ion-implanted MOSFET's with very small physical dimensions</w:t>
      </w:r>
      <w:r w:rsidRPr="0072430B">
        <w:rPr>
          <w:i/>
        </w:rPr>
        <w:t>.</w:t>
      </w:r>
      <w:r w:rsidRPr="0072430B">
        <w:t xml:space="preserve"> Solid-State Circuits, IEEE Journal of, 1974. </w:t>
      </w:r>
      <w:r w:rsidRPr="0072430B">
        <w:rPr>
          <w:b/>
        </w:rPr>
        <w:t>9</w:t>
      </w:r>
      <w:r w:rsidRPr="0072430B">
        <w:t>(5): p. 256-268.</w:t>
      </w:r>
    </w:p>
    <w:p w:rsidR="0072430B" w:rsidRPr="0072430B" w:rsidRDefault="0072430B" w:rsidP="0072430B">
      <w:pPr>
        <w:pStyle w:val="EndNoteBibliography"/>
        <w:ind w:left="720" w:hanging="720"/>
      </w:pPr>
      <w:r w:rsidRPr="0072430B">
        <w:t>25.</w:t>
      </w:r>
      <w:r w:rsidRPr="0072430B">
        <w:tab/>
        <w:t>Dudney, N.J. and J. Li, Using all energy in a battery</w:t>
      </w:r>
      <w:r w:rsidRPr="0072430B">
        <w:rPr>
          <w:i/>
        </w:rPr>
        <w:t>.</w:t>
      </w:r>
      <w:r w:rsidRPr="0072430B">
        <w:t xml:space="preserve"> Science, 2015. </w:t>
      </w:r>
      <w:r w:rsidRPr="0072430B">
        <w:rPr>
          <w:b/>
        </w:rPr>
        <w:t>347</w:t>
      </w:r>
      <w:r w:rsidRPr="0072430B">
        <w:t>(6218): p. 131-132.</w:t>
      </w:r>
    </w:p>
    <w:p w:rsidR="0072430B" w:rsidRPr="0072430B" w:rsidRDefault="0072430B" w:rsidP="0072430B">
      <w:pPr>
        <w:pStyle w:val="EndNoteBibliography"/>
        <w:ind w:left="720" w:hanging="720"/>
      </w:pPr>
      <w:r w:rsidRPr="0072430B">
        <w:t>26.</w:t>
      </w:r>
      <w:r w:rsidRPr="0072430B">
        <w:tab/>
        <w:t>Eisenberg, B., Multiple Scales in the Simulation of Ion Channels and Proteins</w:t>
      </w:r>
      <w:r w:rsidRPr="0072430B">
        <w:rPr>
          <w:i/>
        </w:rPr>
        <w:t>.</w:t>
      </w:r>
      <w:r w:rsidRPr="0072430B">
        <w:t xml:space="preserve"> The Journal of Physical Chemistry C, 2010. </w:t>
      </w:r>
      <w:r w:rsidRPr="0072430B">
        <w:rPr>
          <w:b/>
        </w:rPr>
        <w:t>114</w:t>
      </w:r>
      <w:r w:rsidRPr="0072430B">
        <w:t>(48): p. 20719-20733.</w:t>
      </w:r>
    </w:p>
    <w:p w:rsidR="0072430B" w:rsidRPr="0072430B" w:rsidRDefault="0072430B" w:rsidP="0072430B">
      <w:pPr>
        <w:pStyle w:val="EndNoteBibliography"/>
        <w:ind w:left="720" w:hanging="720"/>
      </w:pPr>
      <w:r w:rsidRPr="0072430B">
        <w:t>27.</w:t>
      </w:r>
      <w:r w:rsidRPr="0072430B">
        <w:tab/>
        <w:t>Eisenberg, B., Mass Action in Ionic Solutions</w:t>
      </w:r>
      <w:r w:rsidRPr="0072430B">
        <w:rPr>
          <w:i/>
        </w:rPr>
        <w:t>.</w:t>
      </w:r>
      <w:r w:rsidRPr="0072430B">
        <w:t xml:space="preserve"> Chemical Physics Letters, 2011. </w:t>
      </w:r>
      <w:r w:rsidRPr="0072430B">
        <w:rPr>
          <w:b/>
        </w:rPr>
        <w:t>511</w:t>
      </w:r>
      <w:r w:rsidRPr="0072430B">
        <w:t>: p. 1-6.</w:t>
      </w:r>
    </w:p>
    <w:p w:rsidR="0072430B" w:rsidRPr="0072430B" w:rsidRDefault="0072430B" w:rsidP="0072430B">
      <w:pPr>
        <w:pStyle w:val="EndNoteBibliography"/>
        <w:ind w:left="720" w:hanging="720"/>
      </w:pPr>
      <w:r w:rsidRPr="0072430B">
        <w:t>28.</w:t>
      </w:r>
      <w:r w:rsidRPr="0072430B">
        <w:tab/>
        <w:t>Eisenberg, B., Life’s Solutions are Not Ideal</w:t>
      </w:r>
      <w:r w:rsidRPr="0072430B">
        <w:rPr>
          <w:i/>
        </w:rPr>
        <w:t>.</w:t>
      </w:r>
      <w:r w:rsidRPr="0072430B">
        <w:t xml:space="preserve"> Posted on arXiv.org with Paper ID arXiv:1105.0184v1, 2011.</w:t>
      </w:r>
    </w:p>
    <w:p w:rsidR="0072430B" w:rsidRPr="0072430B" w:rsidRDefault="0072430B" w:rsidP="0072430B">
      <w:pPr>
        <w:pStyle w:val="EndNoteBibliography"/>
        <w:ind w:left="720" w:hanging="720"/>
      </w:pPr>
      <w:r w:rsidRPr="0072430B">
        <w:t>29.</w:t>
      </w:r>
      <w:r w:rsidRPr="0072430B">
        <w:tab/>
        <w:t xml:space="preserve">Eisenberg, B., </w:t>
      </w:r>
      <w:r w:rsidRPr="0072430B">
        <w:rPr>
          <w:i/>
        </w:rPr>
        <w:t>Crowded Charges in Ion Channels</w:t>
      </w:r>
      <w:r w:rsidRPr="0072430B">
        <w:t xml:space="preserve">, in </w:t>
      </w:r>
      <w:r w:rsidRPr="0072430B">
        <w:rPr>
          <w:i/>
        </w:rPr>
        <w:t>Advances in Chemical Physics</w:t>
      </w:r>
      <w:r w:rsidRPr="0072430B">
        <w:t xml:space="preserve">, S.A. Rice, Editor. 2011, John Wiley &amp; Sons, Inc.: New York. p. 77-223 also on the arXiv at </w:t>
      </w:r>
      <w:hyperlink r:id="rId181" w:history="1">
        <w:r w:rsidRPr="0072430B">
          <w:rPr>
            <w:rStyle w:val="Hyperlink"/>
          </w:rPr>
          <w:t>http://arxiv.org/abs/1009.1786v1001</w:t>
        </w:r>
      </w:hyperlink>
      <w:r w:rsidRPr="0072430B">
        <w:t>.</w:t>
      </w:r>
    </w:p>
    <w:p w:rsidR="0072430B" w:rsidRPr="0072430B" w:rsidRDefault="0072430B" w:rsidP="0072430B">
      <w:pPr>
        <w:pStyle w:val="EndNoteBibliography"/>
        <w:ind w:left="720" w:hanging="720"/>
      </w:pPr>
      <w:r w:rsidRPr="0072430B">
        <w:t>30.</w:t>
      </w:r>
      <w:r w:rsidRPr="0072430B">
        <w:tab/>
        <w:t xml:space="preserve">Eisenberg, B., Life's Solutions. A Mathematical Challenge. 2012. </w:t>
      </w:r>
      <w:r w:rsidRPr="0072430B">
        <w:rPr>
          <w:b/>
        </w:rPr>
        <w:t xml:space="preserve">Available on arXiv as </w:t>
      </w:r>
      <w:hyperlink r:id="rId182" w:history="1">
        <w:r w:rsidRPr="0072430B">
          <w:rPr>
            <w:rStyle w:val="Hyperlink"/>
            <w:b/>
          </w:rPr>
          <w:t>http://arxiv.org/abs/1207.4737</w:t>
        </w:r>
      </w:hyperlink>
      <w:r w:rsidRPr="0072430B">
        <w:t>.</w:t>
      </w:r>
    </w:p>
    <w:p w:rsidR="0072430B" w:rsidRPr="0072430B" w:rsidRDefault="0072430B" w:rsidP="0072430B">
      <w:pPr>
        <w:pStyle w:val="EndNoteBibliography"/>
        <w:ind w:left="720" w:hanging="720"/>
      </w:pPr>
      <w:r w:rsidRPr="0072430B">
        <w:t>31.</w:t>
      </w:r>
      <w:r w:rsidRPr="0072430B">
        <w:tab/>
        <w:t xml:space="preserve">Eisenberg, B., Interacting ions in Biophysics: Real is not ideal. </w:t>
      </w:r>
      <w:r w:rsidRPr="0072430B">
        <w:rPr>
          <w:i/>
        </w:rPr>
        <w:t>.</w:t>
      </w:r>
      <w:r w:rsidRPr="0072430B">
        <w:t xml:space="preserve"> Biophysical Journal, 2013. </w:t>
      </w:r>
      <w:r w:rsidRPr="0072430B">
        <w:rPr>
          <w:b/>
        </w:rPr>
        <w:t>104</w:t>
      </w:r>
      <w:r w:rsidRPr="0072430B">
        <w:t>: p. 1849-1866.</w:t>
      </w:r>
    </w:p>
    <w:p w:rsidR="0072430B" w:rsidRPr="0072430B" w:rsidRDefault="0072430B" w:rsidP="0072430B">
      <w:pPr>
        <w:pStyle w:val="EndNoteBibliography"/>
        <w:ind w:left="720" w:hanging="720"/>
      </w:pPr>
      <w:r w:rsidRPr="0072430B">
        <w:t>32.</w:t>
      </w:r>
      <w:r w:rsidRPr="0072430B">
        <w:tab/>
        <w:t>Eisenberg, B., Ionic Interactions Are Everywhere</w:t>
      </w:r>
      <w:r w:rsidRPr="0072430B">
        <w:rPr>
          <w:i/>
        </w:rPr>
        <w:t>.</w:t>
      </w:r>
      <w:r w:rsidRPr="0072430B">
        <w:t xml:space="preserve"> Physiology, 2013. </w:t>
      </w:r>
      <w:r w:rsidRPr="0072430B">
        <w:rPr>
          <w:b/>
        </w:rPr>
        <w:t>28</w:t>
      </w:r>
      <w:r w:rsidRPr="0072430B">
        <w:t>(1): p. 28-38.</w:t>
      </w:r>
    </w:p>
    <w:p w:rsidR="0072430B" w:rsidRPr="0072430B" w:rsidRDefault="0072430B" w:rsidP="0072430B">
      <w:pPr>
        <w:pStyle w:val="EndNoteBibliography"/>
        <w:ind w:left="720" w:hanging="720"/>
      </w:pPr>
      <w:r w:rsidRPr="0072430B">
        <w:t>33.</w:t>
      </w:r>
      <w:r w:rsidRPr="0072430B">
        <w:tab/>
        <w:t xml:space="preserve">Eisenberg, B., Shouldn’t we make biochemistry an exact science? </w:t>
      </w:r>
      <w:r w:rsidRPr="0072430B">
        <w:rPr>
          <w:i/>
        </w:rPr>
        <w:t>.</w:t>
      </w:r>
      <w:r w:rsidRPr="0072430B">
        <w:t xml:space="preserve"> Posted on arXiv.org with paper ID arXiv 1409.0243, 2014(</w:t>
      </w:r>
    </w:p>
    <w:p w:rsidR="0072430B" w:rsidRPr="0072430B" w:rsidRDefault="0072430B" w:rsidP="0072430B">
      <w:pPr>
        <w:pStyle w:val="EndNoteBibliography"/>
        <w:ind w:left="720" w:hanging="720"/>
      </w:pPr>
      <w:r w:rsidRPr="0072430B">
        <w:t>).</w:t>
      </w:r>
    </w:p>
    <w:p w:rsidR="0072430B" w:rsidRPr="0072430B" w:rsidRDefault="0072430B" w:rsidP="0072430B">
      <w:pPr>
        <w:pStyle w:val="EndNoteBibliography"/>
        <w:ind w:left="720" w:hanging="720"/>
      </w:pPr>
      <w:r w:rsidRPr="0072430B">
        <w:t>34.</w:t>
      </w:r>
      <w:r w:rsidRPr="0072430B">
        <w:tab/>
        <w:t xml:space="preserve">Eisenberg, B., Shouldn’t we make biochemistry an exact science? ASBMB Today, 2014. </w:t>
      </w:r>
      <w:r w:rsidRPr="0072430B">
        <w:rPr>
          <w:b/>
        </w:rPr>
        <w:t>13</w:t>
      </w:r>
      <w:r w:rsidRPr="0072430B">
        <w:t>(9:October): p. 36-38.</w:t>
      </w:r>
    </w:p>
    <w:p w:rsidR="0072430B" w:rsidRPr="0072430B" w:rsidRDefault="0072430B" w:rsidP="0072430B">
      <w:pPr>
        <w:pStyle w:val="EndNoteBibliography"/>
        <w:ind w:left="720" w:hanging="720"/>
      </w:pPr>
      <w:r w:rsidRPr="0072430B">
        <w:t>35.</w:t>
      </w:r>
      <w:r w:rsidRPr="0072430B">
        <w:tab/>
        <w:t>Eisenberg, B., Y. Hyon, and C. Liu, Energy Variational Analysis EnVarA of Ions in Water and Channels: Field Theory for Primitive Models of Complex Ionic Fluids</w:t>
      </w:r>
      <w:r w:rsidRPr="0072430B">
        <w:rPr>
          <w:i/>
        </w:rPr>
        <w:t>.</w:t>
      </w:r>
      <w:r w:rsidRPr="0072430B">
        <w:t xml:space="preserve"> Journal of Chemical Physics, 2010. </w:t>
      </w:r>
      <w:r w:rsidRPr="0072430B">
        <w:rPr>
          <w:b/>
        </w:rPr>
        <w:t>133</w:t>
      </w:r>
      <w:r w:rsidRPr="0072430B">
        <w:t xml:space="preserve">: p. 104104 </w:t>
      </w:r>
    </w:p>
    <w:p w:rsidR="0072430B" w:rsidRPr="0072430B" w:rsidRDefault="0072430B" w:rsidP="0072430B">
      <w:pPr>
        <w:pStyle w:val="EndNoteBibliography"/>
        <w:ind w:left="720" w:hanging="720"/>
      </w:pPr>
      <w:r w:rsidRPr="0072430B">
        <w:lastRenderedPageBreak/>
        <w:t>36.</w:t>
      </w:r>
      <w:r w:rsidRPr="0072430B">
        <w:tab/>
        <w:t xml:space="preserve">Eisenberg, R. and D. Chen, Poisson-Nernst-Planck </w:t>
      </w:r>
      <w:r w:rsidRPr="0072430B">
        <w:rPr>
          <w:i/>
        </w:rPr>
        <w:t>(PNP)</w:t>
      </w:r>
      <w:r w:rsidRPr="0072430B">
        <w:t xml:space="preserve"> theory of an open ionic channel</w:t>
      </w:r>
      <w:r w:rsidRPr="0072430B">
        <w:rPr>
          <w:i/>
        </w:rPr>
        <w:t>.</w:t>
      </w:r>
      <w:r w:rsidRPr="0072430B">
        <w:t xml:space="preserve"> Biophysical Journal, 1993. </w:t>
      </w:r>
      <w:r w:rsidRPr="0072430B">
        <w:rPr>
          <w:b/>
        </w:rPr>
        <w:t>64</w:t>
      </w:r>
      <w:r w:rsidRPr="0072430B">
        <w:t>: p. A22.</w:t>
      </w:r>
    </w:p>
    <w:p w:rsidR="0072430B" w:rsidRPr="0072430B" w:rsidRDefault="0072430B" w:rsidP="0072430B">
      <w:pPr>
        <w:pStyle w:val="EndNoteBibliography"/>
        <w:ind w:left="720" w:hanging="720"/>
      </w:pPr>
      <w:r w:rsidRPr="0072430B">
        <w:t>37.</w:t>
      </w:r>
      <w:r w:rsidRPr="0072430B">
        <w:tab/>
        <w:t xml:space="preserve">Eisenberg, R.S., </w:t>
      </w:r>
      <w:r w:rsidRPr="0072430B">
        <w:rPr>
          <w:i/>
        </w:rPr>
        <w:t>Atomic Biology, Electrostatics and Ionic Channels.</w:t>
      </w:r>
      <w:r w:rsidRPr="0072430B">
        <w:t xml:space="preserve">, in </w:t>
      </w:r>
      <w:r w:rsidRPr="0072430B">
        <w:rPr>
          <w:i/>
        </w:rPr>
        <w:t>New Developments and Theoretical Studies of Proteins</w:t>
      </w:r>
      <w:r w:rsidRPr="0072430B">
        <w:t>, R. Elber, Editor. 1996, World Scientific: Philadelphia. p. 269-357.  Published in the Physics ArXiv as arXiv:0807.0715.</w:t>
      </w:r>
    </w:p>
    <w:p w:rsidR="0072430B" w:rsidRPr="0072430B" w:rsidRDefault="0072430B" w:rsidP="0072430B">
      <w:pPr>
        <w:pStyle w:val="EndNoteBibliography"/>
        <w:ind w:left="720" w:hanging="720"/>
      </w:pPr>
      <w:r w:rsidRPr="0072430B">
        <w:t>38.</w:t>
      </w:r>
      <w:r w:rsidRPr="0072430B">
        <w:tab/>
        <w:t xml:space="preserve">Eisenberg, R.S., Computing the field in proteins and channels. J. Membrane Biol., 1996. </w:t>
      </w:r>
      <w:r w:rsidRPr="0072430B">
        <w:rPr>
          <w:b/>
        </w:rPr>
        <w:t>150</w:t>
      </w:r>
      <w:r w:rsidRPr="0072430B">
        <w:t>: p. 1–25. Also available on http:\\arxiv.org as  arXiv 1009.2857.</w:t>
      </w:r>
    </w:p>
    <w:p w:rsidR="0072430B" w:rsidRPr="0072430B" w:rsidRDefault="0072430B" w:rsidP="0072430B">
      <w:pPr>
        <w:pStyle w:val="EndNoteBibliography"/>
        <w:ind w:left="720" w:hanging="720"/>
      </w:pPr>
      <w:r w:rsidRPr="0072430B">
        <w:t>39.</w:t>
      </w:r>
      <w:r w:rsidRPr="0072430B">
        <w:tab/>
        <w:t xml:space="preserve">Eisenberg, R.S., M.M. Kłosek, and Z. Schuss, Diffusion as a chemical reaction: Stochastic trajectories between fixed concentrations. J. Chem. Phys., 1995. </w:t>
      </w:r>
      <w:r w:rsidRPr="0072430B">
        <w:rPr>
          <w:b/>
        </w:rPr>
        <w:t>102</w:t>
      </w:r>
      <w:r w:rsidRPr="0072430B">
        <w:t>: p. 1767-1780.</w:t>
      </w:r>
    </w:p>
    <w:p w:rsidR="0072430B" w:rsidRPr="0072430B" w:rsidRDefault="0072430B" w:rsidP="0072430B">
      <w:pPr>
        <w:pStyle w:val="EndNoteBibliography"/>
        <w:ind w:left="720" w:hanging="720"/>
      </w:pPr>
      <w:r w:rsidRPr="0072430B">
        <w:t>40.</w:t>
      </w:r>
      <w:r w:rsidRPr="0072430B">
        <w:tab/>
        <w:t xml:space="preserve">Evans, L.C., </w:t>
      </w:r>
      <w:r w:rsidRPr="0072430B">
        <w:rPr>
          <w:i/>
        </w:rPr>
        <w:t>An Introduction to Stochastic Differential Equations</w:t>
      </w:r>
      <w:r w:rsidRPr="0072430B">
        <w:t>. 2013: American Mathematical Society. 150.</w:t>
      </w:r>
    </w:p>
    <w:p w:rsidR="0072430B" w:rsidRPr="0072430B" w:rsidRDefault="0072430B" w:rsidP="0072430B">
      <w:pPr>
        <w:pStyle w:val="EndNoteBibliography"/>
        <w:ind w:left="720" w:hanging="720"/>
      </w:pPr>
      <w:r w:rsidRPr="0072430B">
        <w:t>41.</w:t>
      </w:r>
      <w:r w:rsidRPr="0072430B">
        <w:tab/>
        <w:t xml:space="preserve">Fawcett, W.R., </w:t>
      </w:r>
      <w:r w:rsidRPr="0072430B">
        <w:rPr>
          <w:i/>
        </w:rPr>
        <w:t>Liquids, Solutions, and Interfaces: From Classical Macroscopic Descriptions to Modern Microscopic Details</w:t>
      </w:r>
      <w:r w:rsidRPr="0072430B">
        <w:t>. 2004, New York: Oxford University Press. 621.</w:t>
      </w:r>
    </w:p>
    <w:p w:rsidR="0072430B" w:rsidRPr="0072430B" w:rsidRDefault="0072430B" w:rsidP="0072430B">
      <w:pPr>
        <w:pStyle w:val="EndNoteBibliography"/>
        <w:ind w:left="720" w:hanging="720"/>
      </w:pPr>
      <w:r w:rsidRPr="0072430B">
        <w:t>42.</w:t>
      </w:r>
      <w:r w:rsidRPr="0072430B">
        <w:tab/>
        <w:t xml:space="preserve">Feynman, R.P., R.B. Leighton, and M. Sands, </w:t>
      </w:r>
      <w:r w:rsidRPr="0072430B">
        <w:rPr>
          <w:i/>
        </w:rPr>
        <w:t>The Feynman: Lectures on Physics,  Mainly Electromagnetism and Matter</w:t>
      </w:r>
      <w:r w:rsidRPr="0072430B">
        <w:t xml:space="preserve">. Vol. 2. 1963, New York: Addison-Wesley Publishing Co., also at  </w:t>
      </w:r>
      <w:hyperlink r:id="rId183" w:history="1">
        <w:r w:rsidRPr="0072430B">
          <w:rPr>
            <w:rStyle w:val="Hyperlink"/>
          </w:rPr>
          <w:t>http://www.feynmanlectures.caltech.edu/II_toc.html</w:t>
        </w:r>
      </w:hyperlink>
      <w:r w:rsidRPr="0072430B">
        <w:t>. 592.</w:t>
      </w:r>
    </w:p>
    <w:p w:rsidR="0072430B" w:rsidRPr="0072430B" w:rsidRDefault="0072430B" w:rsidP="0072430B">
      <w:pPr>
        <w:pStyle w:val="EndNoteBibliography"/>
        <w:ind w:left="720" w:hanging="720"/>
      </w:pPr>
      <w:r w:rsidRPr="0072430B">
        <w:t>43.</w:t>
      </w:r>
      <w:r w:rsidRPr="0072430B">
        <w:tab/>
        <w:t xml:space="preserve">Fleming, G. and P. Hänggi, </w:t>
      </w:r>
      <w:r w:rsidRPr="0072430B">
        <w:rPr>
          <w:i/>
        </w:rPr>
        <w:t>Activated Barrier Crossing: applications in physics, chemistry and biology</w:t>
      </w:r>
      <w:r w:rsidRPr="0072430B">
        <w:t>. 1993, River Edge, New Jersey: World Scientific.</w:t>
      </w:r>
    </w:p>
    <w:p w:rsidR="0072430B" w:rsidRPr="0072430B" w:rsidRDefault="0072430B" w:rsidP="0072430B">
      <w:pPr>
        <w:pStyle w:val="EndNoteBibliography"/>
        <w:ind w:left="720" w:hanging="720"/>
      </w:pPr>
      <w:r w:rsidRPr="0072430B">
        <w:t>44.</w:t>
      </w:r>
      <w:r w:rsidRPr="0072430B">
        <w:tab/>
        <w:t xml:space="preserve">Forster, J., </w:t>
      </w:r>
      <w:r w:rsidRPr="0072430B">
        <w:rPr>
          <w:i/>
        </w:rPr>
        <w:t>Mathematical Modeling of Complex Fluids</w:t>
      </w:r>
      <w:r w:rsidRPr="0072430B">
        <w:t xml:space="preserve">, in </w:t>
      </w:r>
      <w:r w:rsidRPr="0072430B">
        <w:rPr>
          <w:i/>
        </w:rPr>
        <w:t>Department of Mathematics</w:t>
      </w:r>
      <w:r w:rsidRPr="0072430B">
        <w:t>. 2013, University of Wurzburg: Wurzburg, Germany. p. 67.</w:t>
      </w:r>
    </w:p>
    <w:p w:rsidR="0072430B" w:rsidRPr="0072430B" w:rsidRDefault="0072430B" w:rsidP="0072430B">
      <w:pPr>
        <w:pStyle w:val="EndNoteBibliography"/>
        <w:ind w:left="720" w:hanging="720"/>
      </w:pPr>
      <w:r w:rsidRPr="0072430B">
        <w:t>45.</w:t>
      </w:r>
      <w:r w:rsidRPr="0072430B">
        <w:tab/>
        <w:t>Fraenkel, D., Simplified electrostatic model for the thermodynamic excess potentials of binary strong electrolyte solutions with size-dissimilar ions</w:t>
      </w:r>
      <w:r w:rsidRPr="0072430B">
        <w:rPr>
          <w:i/>
        </w:rPr>
        <w:t>.</w:t>
      </w:r>
      <w:r w:rsidRPr="0072430B">
        <w:t xml:space="preserve"> Molecular Physics, 2010. </w:t>
      </w:r>
      <w:r w:rsidRPr="0072430B">
        <w:rPr>
          <w:b/>
        </w:rPr>
        <w:t>108</w:t>
      </w:r>
      <w:r w:rsidRPr="0072430B">
        <w:t>(11): p. 1435 - 1466.</w:t>
      </w:r>
    </w:p>
    <w:p w:rsidR="0072430B" w:rsidRPr="0072430B" w:rsidRDefault="0072430B" w:rsidP="0072430B">
      <w:pPr>
        <w:pStyle w:val="EndNoteBibliography"/>
        <w:ind w:left="720" w:hanging="720"/>
      </w:pPr>
      <w:r w:rsidRPr="0072430B">
        <w:t>46.</w:t>
      </w:r>
      <w:r w:rsidRPr="0072430B">
        <w:tab/>
        <w:t>Fraenkel, D., Computing Excess Functions of Ionic Solutions: The Smaller-Ion Shell Model versus the Primitive Model. 2. Ion-Size Parameters</w:t>
      </w:r>
      <w:r w:rsidRPr="0072430B">
        <w:rPr>
          <w:i/>
        </w:rPr>
        <w:t>.</w:t>
      </w:r>
      <w:r w:rsidRPr="0072430B">
        <w:t xml:space="preserve"> Journal of Chemical Theory and Computation, 2014.</w:t>
      </w:r>
    </w:p>
    <w:p w:rsidR="0072430B" w:rsidRPr="0072430B" w:rsidRDefault="0072430B" w:rsidP="0072430B">
      <w:pPr>
        <w:pStyle w:val="EndNoteBibliography"/>
        <w:ind w:left="720" w:hanging="720"/>
      </w:pPr>
      <w:r w:rsidRPr="0072430B">
        <w:t>47.</w:t>
      </w:r>
      <w:r w:rsidRPr="0072430B">
        <w:tab/>
        <w:t>Fraenkel, D., Computing Excess Functions of Ionic Solutions: The Smaller-Ion Shell Model versus the Primitive Model. 1. Activity Coefficients</w:t>
      </w:r>
      <w:r w:rsidRPr="0072430B">
        <w:rPr>
          <w:i/>
        </w:rPr>
        <w:t>.</w:t>
      </w:r>
      <w:r w:rsidRPr="0072430B">
        <w:t xml:space="preserve"> Journal of Chemical Theory and Computation, 2014.</w:t>
      </w:r>
    </w:p>
    <w:p w:rsidR="0072430B" w:rsidRPr="0072430B" w:rsidRDefault="0072430B" w:rsidP="0072430B">
      <w:pPr>
        <w:pStyle w:val="EndNoteBibliography"/>
        <w:ind w:left="720" w:hanging="720"/>
      </w:pPr>
      <w:r w:rsidRPr="0072430B">
        <w:t>48.</w:t>
      </w:r>
      <w:r w:rsidRPr="0072430B">
        <w:tab/>
        <w:t>Fried, S.D., S. Bagchi, and S.G. Boxer, Extreme electric fields power catalysis in the active site of ketosteroid isomerase</w:t>
      </w:r>
      <w:r w:rsidRPr="0072430B">
        <w:rPr>
          <w:i/>
        </w:rPr>
        <w:t>.</w:t>
      </w:r>
      <w:r w:rsidRPr="0072430B">
        <w:t xml:space="preserve"> Science, 2014. </w:t>
      </w:r>
      <w:r w:rsidRPr="0072430B">
        <w:rPr>
          <w:b/>
        </w:rPr>
        <w:t>346</w:t>
      </w:r>
      <w:r w:rsidRPr="0072430B">
        <w:t>(6216): p. 1510-1514.</w:t>
      </w:r>
    </w:p>
    <w:p w:rsidR="0072430B" w:rsidRPr="0072430B" w:rsidRDefault="0072430B" w:rsidP="0072430B">
      <w:pPr>
        <w:pStyle w:val="EndNoteBibliography"/>
        <w:ind w:left="720" w:hanging="720"/>
      </w:pPr>
      <w:r w:rsidRPr="0072430B">
        <w:t>49.</w:t>
      </w:r>
      <w:r w:rsidRPr="0072430B">
        <w:tab/>
        <w:t>Ganguly, P., D. Mukherji, C. Junghans, and N.F.A. van der Vegt, Kirkwood–Buff Coarse-Grained Force Fields for Aqueous Solutions</w:t>
      </w:r>
      <w:r w:rsidRPr="0072430B">
        <w:rPr>
          <w:i/>
        </w:rPr>
        <w:t>.</w:t>
      </w:r>
      <w:r w:rsidRPr="0072430B">
        <w:t xml:space="preserve"> Journal of Chemical Theory and Computation, 2012. </w:t>
      </w:r>
      <w:r w:rsidRPr="0072430B">
        <w:rPr>
          <w:b/>
        </w:rPr>
        <w:t>8</w:t>
      </w:r>
      <w:r w:rsidRPr="0072430B">
        <w:t>(5): p. 1802-1807.</w:t>
      </w:r>
    </w:p>
    <w:p w:rsidR="0072430B" w:rsidRPr="0072430B" w:rsidRDefault="0072430B" w:rsidP="0072430B">
      <w:pPr>
        <w:pStyle w:val="EndNoteBibliography"/>
        <w:ind w:left="720" w:hanging="720"/>
      </w:pPr>
      <w:r w:rsidRPr="0072430B">
        <w:t>50.</w:t>
      </w:r>
      <w:r w:rsidRPr="0072430B">
        <w:tab/>
        <w:t>Gee, M.B., N.R. Cox, Y. Jiao, N. Bentenitis, S. Weerasinghe, and P.E. Smith, A Kirkwood-Buff Derived Force Field for Aqueous Alkali Halides</w:t>
      </w:r>
      <w:r w:rsidRPr="0072430B">
        <w:rPr>
          <w:i/>
        </w:rPr>
        <w:t>.</w:t>
      </w:r>
      <w:r w:rsidRPr="0072430B">
        <w:t xml:space="preserve"> Journal of Chemical Theory and Computation, 2011: p. null-null.</w:t>
      </w:r>
    </w:p>
    <w:p w:rsidR="0072430B" w:rsidRPr="0072430B" w:rsidRDefault="0072430B" w:rsidP="0072430B">
      <w:pPr>
        <w:pStyle w:val="EndNoteBibliography"/>
        <w:ind w:left="720" w:hanging="720"/>
      </w:pPr>
      <w:r w:rsidRPr="0072430B">
        <w:t>51.</w:t>
      </w:r>
      <w:r w:rsidRPr="0072430B">
        <w:tab/>
        <w:t>Goldman, D.E., Potential, impedance and rectification in membranes</w:t>
      </w:r>
      <w:r w:rsidRPr="0072430B">
        <w:rPr>
          <w:i/>
        </w:rPr>
        <w:t>.</w:t>
      </w:r>
      <w:r w:rsidRPr="0072430B">
        <w:t xml:space="preserve"> J. Gen. Physiol., 1943. </w:t>
      </w:r>
      <w:r w:rsidRPr="0072430B">
        <w:rPr>
          <w:b/>
        </w:rPr>
        <w:t>27</w:t>
      </w:r>
      <w:r w:rsidRPr="0072430B">
        <w:t>: p. 37–60.</w:t>
      </w:r>
    </w:p>
    <w:p w:rsidR="0072430B" w:rsidRPr="0072430B" w:rsidRDefault="0072430B" w:rsidP="0072430B">
      <w:pPr>
        <w:pStyle w:val="EndNoteBibliography"/>
        <w:ind w:left="720" w:hanging="720"/>
      </w:pPr>
      <w:r w:rsidRPr="0072430B">
        <w:lastRenderedPageBreak/>
        <w:t>52.</w:t>
      </w:r>
      <w:r w:rsidRPr="0072430B">
        <w:tab/>
        <w:t>Gumbart, J., F. Khalili-Araghi, M. Sotomayor, and B. Roux, Constant electric field simulations of the membrane potential illustrated with simple systems</w:t>
      </w:r>
      <w:r w:rsidRPr="0072430B">
        <w:rPr>
          <w:i/>
        </w:rPr>
        <w:t>.</w:t>
      </w:r>
      <w:r w:rsidRPr="0072430B">
        <w:t xml:space="preserve"> Biochimica et Biophysica Acta, 2012. </w:t>
      </w:r>
      <w:r w:rsidRPr="0072430B">
        <w:rPr>
          <w:b/>
        </w:rPr>
        <w:t>1818</w:t>
      </w:r>
      <w:r w:rsidRPr="0072430B">
        <w:t>(2): p. 294-302.</w:t>
      </w:r>
    </w:p>
    <w:p w:rsidR="0072430B" w:rsidRPr="0072430B" w:rsidRDefault="0072430B" w:rsidP="0072430B">
      <w:pPr>
        <w:pStyle w:val="EndNoteBibliography"/>
        <w:ind w:left="720" w:hanging="720"/>
      </w:pPr>
      <w:r w:rsidRPr="0072430B">
        <w:t>53.</w:t>
      </w:r>
      <w:r w:rsidRPr="0072430B">
        <w:tab/>
        <w:t xml:space="preserve">Gutman, E.M., Can the Tafel equation be derived from first principles? Corrosion Science, 2005. </w:t>
      </w:r>
      <w:r w:rsidRPr="0072430B">
        <w:rPr>
          <w:b/>
        </w:rPr>
        <w:t>47</w:t>
      </w:r>
      <w:r w:rsidRPr="0072430B">
        <w:t>(12): p. 3086-3096; note IMPORTANT correction doi:3010.1016/j.corsci.2006.3008.3001  Corrosion Science 3048 (2006) 3886.</w:t>
      </w:r>
    </w:p>
    <w:p w:rsidR="0072430B" w:rsidRPr="0072430B" w:rsidRDefault="0072430B" w:rsidP="0072430B">
      <w:pPr>
        <w:pStyle w:val="EndNoteBibliography"/>
        <w:ind w:left="720" w:hanging="720"/>
      </w:pPr>
      <w:r w:rsidRPr="0072430B">
        <w:t>54.</w:t>
      </w:r>
      <w:r w:rsidRPr="0072430B">
        <w:tab/>
        <w:t>Gutman, E.M., Corrigendum to “Can the Tafel equation be derived from first principles?” [Corrosion Science 47 (2005) 3086–3096]</w:t>
      </w:r>
      <w:r w:rsidRPr="0072430B">
        <w:rPr>
          <w:i/>
        </w:rPr>
        <w:t>.</w:t>
      </w:r>
      <w:r w:rsidRPr="0072430B">
        <w:t xml:space="preserve"> Corrosion Science, 2006. </w:t>
      </w:r>
      <w:r w:rsidRPr="0072430B">
        <w:rPr>
          <w:b/>
        </w:rPr>
        <w:t>48</w:t>
      </w:r>
      <w:r w:rsidRPr="0072430B">
        <w:t xml:space="preserve">(11): p. 3886 IMPORTANT correction to </w:t>
      </w:r>
      <w:hyperlink r:id="rId184" w:history="1">
        <w:r w:rsidRPr="0072430B">
          <w:rPr>
            <w:rStyle w:val="Hyperlink"/>
          </w:rPr>
          <w:t>http://dx.doi.org/3810.1016/j.corsci.2005.3805.3055</w:t>
        </w:r>
      </w:hyperlink>
      <w:r w:rsidRPr="0072430B">
        <w:t xml:space="preserve"> </w:t>
      </w:r>
    </w:p>
    <w:p w:rsidR="0072430B" w:rsidRPr="0072430B" w:rsidRDefault="0072430B" w:rsidP="0072430B">
      <w:pPr>
        <w:pStyle w:val="EndNoteBibliography"/>
        <w:ind w:left="720" w:hanging="720"/>
      </w:pPr>
      <w:r w:rsidRPr="0072430B">
        <w:t>55.</w:t>
      </w:r>
      <w:r w:rsidRPr="0072430B">
        <w:tab/>
        <w:t xml:space="preserve">Hänggi, P., P. Talkner, and M. Borokovec, Reaction-rate theory: fifty years after Kramers. Reviews of Modern Physics, 1990. </w:t>
      </w:r>
      <w:r w:rsidRPr="0072430B">
        <w:rPr>
          <w:b/>
        </w:rPr>
        <w:t>62</w:t>
      </w:r>
      <w:r w:rsidRPr="0072430B">
        <w:t>: p. 251-341.</w:t>
      </w:r>
    </w:p>
    <w:p w:rsidR="0072430B" w:rsidRPr="0072430B" w:rsidRDefault="0072430B" w:rsidP="0072430B">
      <w:pPr>
        <w:pStyle w:val="EndNoteBibliography"/>
        <w:ind w:left="720" w:hanging="720"/>
      </w:pPr>
      <w:r w:rsidRPr="0072430B">
        <w:t>56.</w:t>
      </w:r>
      <w:r w:rsidRPr="0072430B">
        <w:tab/>
        <w:t xml:space="preserve">Hansen, J.-P. and I.R. McDonald, </w:t>
      </w:r>
      <w:r w:rsidRPr="0072430B">
        <w:rPr>
          <w:i/>
        </w:rPr>
        <w:t>Theory of Simple Liquids</w:t>
      </w:r>
      <w:r w:rsidRPr="0072430B">
        <w:t>. Third Edition ed. 2006, New York: Academic Press. 428.</w:t>
      </w:r>
    </w:p>
    <w:p w:rsidR="0072430B" w:rsidRPr="0072430B" w:rsidRDefault="0072430B" w:rsidP="0072430B">
      <w:pPr>
        <w:pStyle w:val="EndNoteBibliography"/>
        <w:ind w:left="720" w:hanging="720"/>
      </w:pPr>
      <w:r w:rsidRPr="0072430B">
        <w:t>57.</w:t>
      </w:r>
      <w:r w:rsidRPr="0072430B">
        <w:tab/>
        <w:t>Hildebrandt, P., More than fine tuning</w:t>
      </w:r>
      <w:r w:rsidRPr="0072430B">
        <w:rPr>
          <w:i/>
        </w:rPr>
        <w:t>.</w:t>
      </w:r>
      <w:r w:rsidRPr="0072430B">
        <w:t xml:space="preserve"> Science, 2014. </w:t>
      </w:r>
      <w:r w:rsidRPr="0072430B">
        <w:rPr>
          <w:b/>
        </w:rPr>
        <w:t>346</w:t>
      </w:r>
      <w:r w:rsidRPr="0072430B">
        <w:t>(6216): p. 1456-1457.</w:t>
      </w:r>
    </w:p>
    <w:p w:rsidR="0072430B" w:rsidRPr="0072430B" w:rsidRDefault="0072430B" w:rsidP="0072430B">
      <w:pPr>
        <w:pStyle w:val="EndNoteBibliography"/>
        <w:ind w:left="720" w:hanging="720"/>
      </w:pPr>
      <w:r w:rsidRPr="0072430B">
        <w:t>58.</w:t>
      </w:r>
      <w:r w:rsidRPr="0072430B">
        <w:tab/>
        <w:t xml:space="preserve">Hill, A.V., </w:t>
      </w:r>
      <w:r w:rsidRPr="0072430B">
        <w:rPr>
          <w:i/>
        </w:rPr>
        <w:t>Chemical Wave Transmission in Nerve</w:t>
      </w:r>
      <w:r w:rsidRPr="0072430B">
        <w:t>. 1932: Cambridge University Press. 74.</w:t>
      </w:r>
    </w:p>
    <w:p w:rsidR="0072430B" w:rsidRPr="0072430B" w:rsidRDefault="0072430B" w:rsidP="0072430B">
      <w:pPr>
        <w:pStyle w:val="EndNoteBibliography"/>
        <w:ind w:left="720" w:hanging="720"/>
      </w:pPr>
      <w:r w:rsidRPr="0072430B">
        <w:t>59.</w:t>
      </w:r>
      <w:r w:rsidRPr="0072430B">
        <w:tab/>
        <w:t>Hodgkin, A.L., Evidence for electrical transmission in nerve: Part I</w:t>
      </w:r>
      <w:r w:rsidRPr="0072430B">
        <w:rPr>
          <w:i/>
        </w:rPr>
        <w:t>.</w:t>
      </w:r>
      <w:r w:rsidRPr="0072430B">
        <w:t xml:space="preserve"> J Physiol, 1937. </w:t>
      </w:r>
      <w:r w:rsidRPr="0072430B">
        <w:rPr>
          <w:b/>
        </w:rPr>
        <w:t>90</w:t>
      </w:r>
      <w:r w:rsidRPr="0072430B">
        <w:t>(2): p. 183-210.</w:t>
      </w:r>
    </w:p>
    <w:p w:rsidR="0072430B" w:rsidRPr="0072430B" w:rsidRDefault="0072430B" w:rsidP="0072430B">
      <w:pPr>
        <w:pStyle w:val="EndNoteBibliography"/>
        <w:ind w:left="720" w:hanging="720"/>
      </w:pPr>
      <w:r w:rsidRPr="0072430B">
        <w:t>60.</w:t>
      </w:r>
      <w:r w:rsidRPr="0072430B">
        <w:tab/>
        <w:t>Hodgkin, A.L., Evidence for electrical transmission in nerve: Part II</w:t>
      </w:r>
      <w:r w:rsidRPr="0072430B">
        <w:rPr>
          <w:i/>
        </w:rPr>
        <w:t>.</w:t>
      </w:r>
      <w:r w:rsidRPr="0072430B">
        <w:t xml:space="preserve"> J Physiol, 1937. </w:t>
      </w:r>
      <w:r w:rsidRPr="0072430B">
        <w:rPr>
          <w:b/>
        </w:rPr>
        <w:t>90</w:t>
      </w:r>
      <w:r w:rsidRPr="0072430B">
        <w:t>(2): p. 211-232.</w:t>
      </w:r>
    </w:p>
    <w:p w:rsidR="0072430B" w:rsidRPr="0072430B" w:rsidRDefault="0072430B" w:rsidP="0072430B">
      <w:pPr>
        <w:pStyle w:val="EndNoteBibliography"/>
        <w:ind w:left="720" w:hanging="720"/>
      </w:pPr>
      <w:r w:rsidRPr="0072430B">
        <w:t>61.</w:t>
      </w:r>
      <w:r w:rsidRPr="0072430B">
        <w:tab/>
        <w:t xml:space="preserve">Hodgkin, A.L., </w:t>
      </w:r>
      <w:r w:rsidRPr="0072430B">
        <w:rPr>
          <w:i/>
        </w:rPr>
        <w:t>Chance and Design</w:t>
      </w:r>
      <w:r w:rsidRPr="0072430B">
        <w:t>. 1992, New York: Cambridge University Press. 401.</w:t>
      </w:r>
    </w:p>
    <w:p w:rsidR="0072430B" w:rsidRPr="0072430B" w:rsidRDefault="0072430B" w:rsidP="0072430B">
      <w:pPr>
        <w:pStyle w:val="EndNoteBibliography"/>
        <w:ind w:left="720" w:hanging="720"/>
      </w:pPr>
      <w:r w:rsidRPr="0072430B">
        <w:t>62.</w:t>
      </w:r>
      <w:r w:rsidRPr="0072430B">
        <w:tab/>
        <w:t>Hodgkin, A.L. and W.A.H. Rushton, The electrical constants of a crustacean nerve fiber</w:t>
      </w:r>
      <w:r w:rsidRPr="0072430B">
        <w:rPr>
          <w:i/>
        </w:rPr>
        <w:t>.</w:t>
      </w:r>
      <w:r w:rsidRPr="0072430B">
        <w:t xml:space="preserve"> Proc. Roy. Soc. (London) Ser. B, 1946. </w:t>
      </w:r>
      <w:r w:rsidRPr="0072430B">
        <w:rPr>
          <w:b/>
        </w:rPr>
        <w:t>133</w:t>
      </w:r>
      <w:r w:rsidRPr="0072430B">
        <w:t>: p. 444-479.</w:t>
      </w:r>
    </w:p>
    <w:p w:rsidR="0072430B" w:rsidRPr="0072430B" w:rsidRDefault="0072430B" w:rsidP="0072430B">
      <w:pPr>
        <w:pStyle w:val="EndNoteBibliography"/>
        <w:ind w:left="720" w:hanging="720"/>
      </w:pPr>
      <w:r w:rsidRPr="0072430B">
        <w:t>63.</w:t>
      </w:r>
      <w:r w:rsidRPr="0072430B">
        <w:tab/>
        <w:t>Hodgkin, A.L. and B. Katz, The effect of sodium ions on the electrical activity of the giant axon of the squid. J. Physiol., 1949.</w:t>
      </w:r>
      <w:r w:rsidRPr="0072430B">
        <w:rPr>
          <w:b/>
        </w:rPr>
        <w:t xml:space="preserve"> 108</w:t>
      </w:r>
      <w:r w:rsidRPr="0072430B">
        <w:t>: p. 37–77.</w:t>
      </w:r>
    </w:p>
    <w:p w:rsidR="0072430B" w:rsidRPr="0072430B" w:rsidRDefault="0072430B" w:rsidP="0072430B">
      <w:pPr>
        <w:pStyle w:val="EndNoteBibliography"/>
        <w:ind w:left="720" w:hanging="720"/>
      </w:pPr>
      <w:r w:rsidRPr="0072430B">
        <w:t>64.</w:t>
      </w:r>
      <w:r w:rsidRPr="0072430B">
        <w:tab/>
        <w:t xml:space="preserve">Hodgkin, A.L. and A.F. Huxley, A quantitative description of membrane current and its application to conduction and excitation in nerve. J. Physiol., 1952. </w:t>
      </w:r>
      <w:r w:rsidRPr="0072430B">
        <w:rPr>
          <w:b/>
        </w:rPr>
        <w:t>117</w:t>
      </w:r>
      <w:r w:rsidRPr="0072430B">
        <w:t>: p. 500-544.</w:t>
      </w:r>
    </w:p>
    <w:p w:rsidR="0072430B" w:rsidRPr="0072430B" w:rsidRDefault="0072430B" w:rsidP="0072430B">
      <w:pPr>
        <w:pStyle w:val="EndNoteBibliography"/>
        <w:ind w:left="720" w:hanging="720"/>
      </w:pPr>
      <w:r w:rsidRPr="0072430B">
        <w:t>65.</w:t>
      </w:r>
      <w:r w:rsidRPr="0072430B">
        <w:tab/>
        <w:t>Horng, T.-L., T.-C. Lin, C. Liu, and B. Eisenberg, PNP Equations with Steric Effects: A Model of Ion Flow through Channels</w:t>
      </w:r>
      <w:r w:rsidRPr="0072430B">
        <w:rPr>
          <w:i/>
        </w:rPr>
        <w:t>.</w:t>
      </w:r>
      <w:r w:rsidRPr="0072430B">
        <w:t xml:space="preserve"> The Journal of Physical Chemistry B, 2012. </w:t>
      </w:r>
      <w:r w:rsidRPr="0072430B">
        <w:rPr>
          <w:b/>
        </w:rPr>
        <w:t>116</w:t>
      </w:r>
      <w:r w:rsidRPr="0072430B">
        <w:t>(37): p. 11422-11441.</w:t>
      </w:r>
    </w:p>
    <w:p w:rsidR="0072430B" w:rsidRPr="0072430B" w:rsidRDefault="0072430B" w:rsidP="0072430B">
      <w:pPr>
        <w:pStyle w:val="EndNoteBibliography"/>
        <w:ind w:left="720" w:hanging="720"/>
      </w:pPr>
      <w:r w:rsidRPr="0072430B">
        <w:t>66.</w:t>
      </w:r>
      <w:r w:rsidRPr="0072430B">
        <w:tab/>
        <w:t>Hsieh, C.-y., Y. Hyon, H. Lee, T.-C. Lin, and C. Liu, Transport of charged particles: entropy production and maximum dissipation principle</w:t>
      </w:r>
      <w:r w:rsidRPr="0072430B">
        <w:rPr>
          <w:i/>
        </w:rPr>
        <w:t>.</w:t>
      </w:r>
      <w:r w:rsidRPr="0072430B">
        <w:t xml:space="preserve"> Available on </w:t>
      </w:r>
      <w:hyperlink r:id="rId185" w:history="1">
        <w:r w:rsidRPr="0072430B">
          <w:rPr>
            <w:rStyle w:val="Hyperlink"/>
          </w:rPr>
          <w:t>http://arxiv.org/</w:t>
        </w:r>
      </w:hyperlink>
      <w:r w:rsidRPr="0072430B">
        <w:t xml:space="preserve">  as 1407.8245v1.</w:t>
      </w:r>
    </w:p>
    <w:p w:rsidR="0072430B" w:rsidRPr="0072430B" w:rsidRDefault="0072430B" w:rsidP="0072430B">
      <w:pPr>
        <w:pStyle w:val="EndNoteBibliography"/>
        <w:ind w:left="720" w:hanging="720"/>
      </w:pPr>
      <w:r w:rsidRPr="0072430B">
        <w:t>67.</w:t>
      </w:r>
      <w:r w:rsidRPr="0072430B">
        <w:tab/>
        <w:t xml:space="preserve">Hünenberger, P. and M. Reif, </w:t>
      </w:r>
      <w:r w:rsidRPr="0072430B">
        <w:rPr>
          <w:i/>
        </w:rPr>
        <w:t>Single-Ion Solvation. Experimental and Theoretical Approaches to Elusive Thermodynamic Quantities.</w:t>
      </w:r>
      <w:r w:rsidRPr="0072430B">
        <w:t xml:space="preserve"> 2011, London: Royal Society of Chemistry. 690.</w:t>
      </w:r>
    </w:p>
    <w:p w:rsidR="0072430B" w:rsidRPr="0072430B" w:rsidRDefault="0072430B" w:rsidP="0072430B">
      <w:pPr>
        <w:pStyle w:val="EndNoteBibliography"/>
        <w:ind w:left="720" w:hanging="720"/>
      </w:pPr>
      <w:r w:rsidRPr="0072430B">
        <w:t>68.</w:t>
      </w:r>
      <w:r w:rsidRPr="0072430B">
        <w:tab/>
        <w:t>Huxley, A., Hodgkin Obituary</w:t>
      </w:r>
      <w:r w:rsidRPr="0072430B">
        <w:rPr>
          <w:i/>
        </w:rPr>
        <w:t>.</w:t>
      </w:r>
      <w:r w:rsidRPr="0072430B">
        <w:t xml:space="preserve"> The Independent (newspaper), 1999. </w:t>
      </w:r>
      <w:r w:rsidRPr="0072430B">
        <w:rPr>
          <w:b/>
        </w:rPr>
        <w:t xml:space="preserve">January 4, 1999 </w:t>
      </w:r>
      <w:hyperlink r:id="rId186" w:history="1">
        <w:r w:rsidRPr="0072430B">
          <w:rPr>
            <w:rStyle w:val="Hyperlink"/>
            <w:b/>
          </w:rPr>
          <w:t>http://www.independent.co.uk/arts-entertainment/obituaries-professor-sir-alan-hodgkin-1044924.html</w:t>
        </w:r>
      </w:hyperlink>
      <w:r w:rsidRPr="0072430B">
        <w:t>.</w:t>
      </w:r>
    </w:p>
    <w:p w:rsidR="0072430B" w:rsidRPr="0072430B" w:rsidRDefault="0072430B" w:rsidP="0072430B">
      <w:pPr>
        <w:pStyle w:val="EndNoteBibliography"/>
        <w:ind w:left="720" w:hanging="720"/>
      </w:pPr>
      <w:r w:rsidRPr="0072430B">
        <w:t>69.</w:t>
      </w:r>
      <w:r w:rsidRPr="0072430B">
        <w:tab/>
        <w:t xml:space="preserve">Huxley, A.F., </w:t>
      </w:r>
      <w:r w:rsidRPr="0072430B">
        <w:rPr>
          <w:i/>
        </w:rPr>
        <w:t>Looking Back on Muscle</w:t>
      </w:r>
      <w:r w:rsidRPr="0072430B">
        <w:t xml:space="preserve">, in </w:t>
      </w:r>
      <w:r w:rsidRPr="0072430B">
        <w:rPr>
          <w:i/>
        </w:rPr>
        <w:t>The Pursuit of Nature</w:t>
      </w:r>
      <w:r w:rsidRPr="0072430B">
        <w:t>, A.L. Hodgkin, Editor. 1977, Cambridge University Press: New York. p. 23-64.</w:t>
      </w:r>
    </w:p>
    <w:p w:rsidR="0072430B" w:rsidRPr="0072430B" w:rsidRDefault="0072430B" w:rsidP="0072430B">
      <w:pPr>
        <w:pStyle w:val="EndNoteBibliography"/>
        <w:ind w:left="720" w:hanging="720"/>
      </w:pPr>
      <w:r w:rsidRPr="0072430B">
        <w:t>70.</w:t>
      </w:r>
      <w:r w:rsidRPr="0072430B">
        <w:tab/>
        <w:t>Huxley, A.F., Kenneth Stewart Cole</w:t>
      </w:r>
      <w:r w:rsidRPr="0072430B">
        <w:rPr>
          <w:i/>
        </w:rPr>
        <w:t>.</w:t>
      </w:r>
      <w:r w:rsidRPr="0072430B">
        <w:t xml:space="preserve"> Biographical Memoirs of Fellows of the Royal Society, 1992. </w:t>
      </w:r>
      <w:r w:rsidRPr="0072430B">
        <w:rPr>
          <w:b/>
        </w:rPr>
        <w:t>38</w:t>
      </w:r>
      <w:r w:rsidRPr="0072430B">
        <w:t xml:space="preserve">: p. 98-110  , see  </w:t>
      </w:r>
      <w:hyperlink r:id="rId187" w:history="1">
        <w:r w:rsidRPr="0072430B">
          <w:rPr>
            <w:rStyle w:val="Hyperlink"/>
          </w:rPr>
          <w:t>http://books.nap.edu/html/biomems/kcole.pdf</w:t>
        </w:r>
      </w:hyperlink>
      <w:r w:rsidRPr="0072430B">
        <w:t xml:space="preserve">    </w:t>
      </w:r>
    </w:p>
    <w:p w:rsidR="0072430B" w:rsidRPr="0072430B" w:rsidRDefault="0072430B" w:rsidP="0072430B">
      <w:pPr>
        <w:pStyle w:val="EndNoteBibliography"/>
        <w:ind w:left="720" w:hanging="720"/>
      </w:pPr>
      <w:r w:rsidRPr="0072430B">
        <w:lastRenderedPageBreak/>
        <w:t>71.</w:t>
      </w:r>
      <w:r w:rsidRPr="0072430B">
        <w:tab/>
        <w:t>Huxley, A.F., From overshoot to voltage clamp</w:t>
      </w:r>
      <w:r w:rsidRPr="0072430B">
        <w:rPr>
          <w:i/>
        </w:rPr>
        <w:t>.</w:t>
      </w:r>
      <w:r w:rsidRPr="0072430B">
        <w:t xml:space="preserve"> Trends Neurosci, 2002. </w:t>
      </w:r>
      <w:r w:rsidRPr="0072430B">
        <w:rPr>
          <w:b/>
        </w:rPr>
        <w:t xml:space="preserve">25 </w:t>
      </w:r>
      <w:r w:rsidRPr="0072430B">
        <w:t>(11): p. 553-558.</w:t>
      </w:r>
    </w:p>
    <w:p w:rsidR="0072430B" w:rsidRPr="0072430B" w:rsidRDefault="0072430B" w:rsidP="0072430B">
      <w:pPr>
        <w:pStyle w:val="EndNoteBibliography"/>
        <w:ind w:left="720" w:hanging="720"/>
      </w:pPr>
      <w:r w:rsidRPr="0072430B">
        <w:t>72.</w:t>
      </w:r>
      <w:r w:rsidRPr="0072430B">
        <w:tab/>
        <w:t xml:space="preserve">Huxley, T.H., </w:t>
      </w:r>
      <w:r w:rsidRPr="0072430B">
        <w:rPr>
          <w:i/>
        </w:rPr>
        <w:t>Crayfish, an Introduction to the Study of Biology</w:t>
      </w:r>
      <w:r w:rsidRPr="0072430B">
        <w:t>. 1884, London: K. Paul, Trench. 371.</w:t>
      </w:r>
    </w:p>
    <w:p w:rsidR="0072430B" w:rsidRPr="0072430B" w:rsidRDefault="0072430B" w:rsidP="0072430B">
      <w:pPr>
        <w:pStyle w:val="EndNoteBibliography"/>
        <w:ind w:left="720" w:hanging="720"/>
      </w:pPr>
      <w:r w:rsidRPr="0072430B">
        <w:t>73.</w:t>
      </w:r>
      <w:r w:rsidRPr="0072430B">
        <w:tab/>
        <w:t>Hyon, Y., D.Y. Kwak, and C. Liu, Energetic Variational Approach in Complex Fluids : Maximum Dissipation Principle</w:t>
      </w:r>
      <w:r w:rsidRPr="0072430B">
        <w:rPr>
          <w:i/>
        </w:rPr>
        <w:t>.</w:t>
      </w:r>
      <w:r w:rsidRPr="0072430B">
        <w:t xml:space="preserve"> Discrete and Continuous Dynamical Systems  (DCDS-A), 2010. </w:t>
      </w:r>
      <w:r w:rsidRPr="0072430B">
        <w:rPr>
          <w:b/>
        </w:rPr>
        <w:t>26</w:t>
      </w:r>
      <w:r w:rsidRPr="0072430B">
        <w:t>(4: April): p. 1291 - 1304.</w:t>
      </w:r>
    </w:p>
    <w:p w:rsidR="0072430B" w:rsidRPr="0072430B" w:rsidRDefault="0072430B" w:rsidP="0072430B">
      <w:pPr>
        <w:pStyle w:val="EndNoteBibliography"/>
        <w:ind w:left="720" w:hanging="720"/>
      </w:pPr>
      <w:r w:rsidRPr="0072430B">
        <w:t>74.</w:t>
      </w:r>
      <w:r w:rsidRPr="0072430B">
        <w:tab/>
        <w:t>Hyon, Y., J.E. Fonseca, B. Eisenberg, and C. Liu, Energy variational approach to study charge inversion (layering) near charged walls</w:t>
      </w:r>
      <w:r w:rsidRPr="0072430B">
        <w:rPr>
          <w:i/>
        </w:rPr>
        <w:t>.</w:t>
      </w:r>
      <w:r w:rsidRPr="0072430B">
        <w:t xml:space="preserve"> Discrete and Continuous Dynamical Systems Series B (DCDS-B), 2012. </w:t>
      </w:r>
      <w:r w:rsidRPr="0072430B">
        <w:rPr>
          <w:b/>
        </w:rPr>
        <w:t>17</w:t>
      </w:r>
      <w:r w:rsidRPr="0072430B">
        <w:t>(8): p. 2725 - 2743.</w:t>
      </w:r>
    </w:p>
    <w:p w:rsidR="0072430B" w:rsidRPr="0072430B" w:rsidRDefault="0072430B" w:rsidP="0072430B">
      <w:pPr>
        <w:pStyle w:val="EndNoteBibliography"/>
        <w:ind w:left="720" w:hanging="720"/>
      </w:pPr>
      <w:r w:rsidRPr="0072430B">
        <w:t>75.</w:t>
      </w:r>
      <w:r w:rsidRPr="0072430B">
        <w:tab/>
        <w:t xml:space="preserve">Jacoboni, C. and P. Lugli, </w:t>
      </w:r>
      <w:r w:rsidRPr="0072430B">
        <w:rPr>
          <w:i/>
        </w:rPr>
        <w:t>The Monte Carlo Method for Semiconductor Device Simulation</w:t>
      </w:r>
      <w:r w:rsidRPr="0072430B">
        <w:t>. 1989, New York: Springer Verlag. pp. 1-356.</w:t>
      </w:r>
    </w:p>
    <w:p w:rsidR="0072430B" w:rsidRPr="0072430B" w:rsidRDefault="0072430B" w:rsidP="0072430B">
      <w:pPr>
        <w:pStyle w:val="EndNoteBibliography"/>
        <w:ind w:left="720" w:hanging="720"/>
      </w:pPr>
      <w:r w:rsidRPr="0072430B">
        <w:t>76.</w:t>
      </w:r>
      <w:r w:rsidRPr="0072430B">
        <w:tab/>
        <w:t xml:space="preserve">Jacobsen, R.T., S.G. Penoncello, E.W. Lemmon, and R. Span, </w:t>
      </w:r>
      <w:r w:rsidRPr="0072430B">
        <w:rPr>
          <w:i/>
        </w:rPr>
        <w:t>Multiparameter Equations of State</w:t>
      </w:r>
      <w:r w:rsidRPr="0072430B">
        <w:t xml:space="preserve">, in </w:t>
      </w:r>
      <w:r w:rsidRPr="0072430B">
        <w:rPr>
          <w:i/>
        </w:rPr>
        <w:t>Equations of State for Fluids and Fluid Mixtures</w:t>
      </w:r>
      <w:r w:rsidRPr="0072430B">
        <w:t>, J.V. Sengers, R.F. Kayser, C.J. Peters, and H.J. White, Jr., Editors. 2000, Elsevier: New York. p. 849-882.</w:t>
      </w:r>
    </w:p>
    <w:p w:rsidR="0072430B" w:rsidRPr="0072430B" w:rsidRDefault="0072430B" w:rsidP="0072430B">
      <w:pPr>
        <w:pStyle w:val="EndNoteBibliography"/>
        <w:ind w:left="720" w:hanging="720"/>
      </w:pPr>
      <w:r w:rsidRPr="0072430B">
        <w:t>77.</w:t>
      </w:r>
      <w:r w:rsidRPr="0072430B">
        <w:tab/>
        <w:t>Jaffe, R.L., The Casimir Effect and the Quantum Vacuum</w:t>
      </w:r>
      <w:r w:rsidRPr="0072430B">
        <w:rPr>
          <w:i/>
        </w:rPr>
        <w:t>.</w:t>
      </w:r>
      <w:r w:rsidRPr="0072430B">
        <w:t xml:space="preserve"> Available on </w:t>
      </w:r>
      <w:hyperlink r:id="rId188" w:history="1">
        <w:r w:rsidRPr="0072430B">
          <w:rPr>
            <w:rStyle w:val="Hyperlink"/>
          </w:rPr>
          <w:t>http://arxiv.org/</w:t>
        </w:r>
      </w:hyperlink>
      <w:r w:rsidRPr="0072430B">
        <w:t xml:space="preserve">  as </w:t>
      </w:r>
      <w:hyperlink r:id="rId189" w:history="1">
        <w:r w:rsidRPr="0072430B">
          <w:rPr>
            <w:rStyle w:val="Hyperlink"/>
          </w:rPr>
          <w:t>http://arxiv.org/abs/hep-th/0503158</w:t>
        </w:r>
      </w:hyperlink>
      <w:r w:rsidRPr="0072430B">
        <w:t>, 2005.</w:t>
      </w:r>
    </w:p>
    <w:p w:rsidR="0072430B" w:rsidRPr="0072430B" w:rsidRDefault="0072430B" w:rsidP="0072430B">
      <w:pPr>
        <w:pStyle w:val="EndNoteBibliography"/>
        <w:ind w:left="720" w:hanging="720"/>
      </w:pPr>
      <w:r w:rsidRPr="0072430B">
        <w:t>78.</w:t>
      </w:r>
      <w:r w:rsidRPr="0072430B">
        <w:tab/>
        <w:t xml:space="preserve">Jerome, J.W., </w:t>
      </w:r>
      <w:r w:rsidRPr="0072430B">
        <w:rPr>
          <w:i/>
        </w:rPr>
        <w:t>Analysis of Charge Transport. Mathematical Theory and Approximation of Semiconductor Models</w:t>
      </w:r>
      <w:r w:rsidRPr="0072430B">
        <w:t>. 1995, New York: Springer-Verlag. 1-156.</w:t>
      </w:r>
    </w:p>
    <w:p w:rsidR="0072430B" w:rsidRPr="0072430B" w:rsidRDefault="0072430B" w:rsidP="0072430B">
      <w:pPr>
        <w:pStyle w:val="EndNoteBibliography"/>
        <w:ind w:left="720" w:hanging="720"/>
      </w:pPr>
      <w:r w:rsidRPr="0072430B">
        <w:t>79.</w:t>
      </w:r>
      <w:r w:rsidRPr="0072430B">
        <w:tab/>
        <w:t>Jimenez-Morales, D., J. Liang, and B. Eisenberg, Ionizable side chains at catalytic active sites of enzymes</w:t>
      </w:r>
      <w:r w:rsidRPr="0072430B">
        <w:rPr>
          <w:i/>
        </w:rPr>
        <w:t>.</w:t>
      </w:r>
      <w:r w:rsidRPr="0072430B">
        <w:t xml:space="preserve"> European Biophysics Journal, 2012. </w:t>
      </w:r>
      <w:r w:rsidRPr="0072430B">
        <w:rPr>
          <w:b/>
        </w:rPr>
        <w:t>41</w:t>
      </w:r>
      <w:r w:rsidRPr="0072430B">
        <w:t>(5): p. 449-460.</w:t>
      </w:r>
    </w:p>
    <w:p w:rsidR="0072430B" w:rsidRPr="0072430B" w:rsidRDefault="0072430B" w:rsidP="0072430B">
      <w:pPr>
        <w:pStyle w:val="EndNoteBibliography"/>
        <w:ind w:left="720" w:hanging="720"/>
      </w:pPr>
      <w:r w:rsidRPr="0072430B">
        <w:t>80.</w:t>
      </w:r>
      <w:r w:rsidRPr="0072430B">
        <w:tab/>
        <w:t xml:space="preserve">Joffe, E.B. and K.-S. Lock, </w:t>
      </w:r>
      <w:r w:rsidRPr="0072430B">
        <w:rPr>
          <w:i/>
        </w:rPr>
        <w:t>Grounds for Grounding</w:t>
      </w:r>
      <w:r w:rsidRPr="0072430B">
        <w:t>. 2010, NY: Wiley-IEEE Press. 1088.</w:t>
      </w:r>
    </w:p>
    <w:p w:rsidR="0072430B" w:rsidRPr="0072430B" w:rsidRDefault="0072430B" w:rsidP="0072430B">
      <w:pPr>
        <w:pStyle w:val="EndNoteBibliography"/>
        <w:ind w:left="720" w:hanging="720"/>
      </w:pPr>
      <w:r w:rsidRPr="0072430B">
        <w:t>81.</w:t>
      </w:r>
      <w:r w:rsidRPr="0072430B">
        <w:tab/>
        <w:t xml:space="preserve">Kaxiras, E., </w:t>
      </w:r>
      <w:r w:rsidRPr="0072430B">
        <w:rPr>
          <w:i/>
        </w:rPr>
        <w:t>Atomic and Electronic Structure of Solids</w:t>
      </w:r>
      <w:r w:rsidRPr="0072430B">
        <w:t>. 2003, New York: Cambridge University Press. 676.</w:t>
      </w:r>
    </w:p>
    <w:p w:rsidR="0072430B" w:rsidRPr="0072430B" w:rsidRDefault="0072430B" w:rsidP="0072430B">
      <w:pPr>
        <w:pStyle w:val="EndNoteBibliography"/>
        <w:ind w:left="720" w:hanging="720"/>
      </w:pPr>
      <w:r w:rsidRPr="0072430B">
        <w:t>82.</w:t>
      </w:r>
      <w:r w:rsidRPr="0072430B">
        <w:tab/>
        <w:t>Kirshenbaum, K., D.C. Bock, C.-Y. Lee, Z. Zhong, K.J. Takeuchi, A.C. Marschilok, and E.S. Takeuchi, In situ visualization of Li/Ag2VP2O8 batteries revealing rate-dependent discharge mechanism</w:t>
      </w:r>
      <w:r w:rsidRPr="0072430B">
        <w:rPr>
          <w:i/>
        </w:rPr>
        <w:t>.</w:t>
      </w:r>
      <w:r w:rsidRPr="0072430B">
        <w:t xml:space="preserve"> Science, 2015. </w:t>
      </w:r>
      <w:r w:rsidRPr="0072430B">
        <w:rPr>
          <w:b/>
        </w:rPr>
        <w:t>347</w:t>
      </w:r>
      <w:r w:rsidRPr="0072430B">
        <w:t>(6218): p. 149-154.</w:t>
      </w:r>
    </w:p>
    <w:p w:rsidR="0072430B" w:rsidRPr="0072430B" w:rsidRDefault="0072430B" w:rsidP="0072430B">
      <w:pPr>
        <w:pStyle w:val="EndNoteBibliography"/>
        <w:ind w:left="720" w:hanging="720"/>
      </w:pPr>
      <w:r w:rsidRPr="0072430B">
        <w:t>83.</w:t>
      </w:r>
      <w:r w:rsidRPr="0072430B">
        <w:tab/>
        <w:t xml:space="preserve">Kittel, C., </w:t>
      </w:r>
      <w:r w:rsidRPr="0072430B">
        <w:rPr>
          <w:i/>
        </w:rPr>
        <w:t>Solid-State Physics, Eighth Edition</w:t>
      </w:r>
      <w:r w:rsidRPr="0072430B">
        <w:t>. 8th Edition ed. 2004, New York: Wiley. 704.</w:t>
      </w:r>
    </w:p>
    <w:p w:rsidR="0072430B" w:rsidRPr="0072430B" w:rsidRDefault="0072430B" w:rsidP="0072430B">
      <w:pPr>
        <w:pStyle w:val="EndNoteBibliography"/>
        <w:ind w:left="720" w:hanging="720"/>
      </w:pPr>
      <w:r w:rsidRPr="0072430B">
        <w:t>84.</w:t>
      </w:r>
      <w:r w:rsidRPr="0072430B">
        <w:tab/>
        <w:t xml:space="preserve">Kontogeorgis, G.M. and G.K. Folas, </w:t>
      </w:r>
      <w:r w:rsidRPr="0072430B">
        <w:rPr>
          <w:i/>
        </w:rPr>
        <w:t>Thermodynamic Models for Industrial Applications: From Classical and Advanced Mixing Rules to Association Theories</w:t>
      </w:r>
      <w:r w:rsidRPr="0072430B">
        <w:t>. 2009: John Wiley &amp; Sons. 721.</w:t>
      </w:r>
    </w:p>
    <w:p w:rsidR="0072430B" w:rsidRPr="0072430B" w:rsidRDefault="0072430B" w:rsidP="0072430B">
      <w:pPr>
        <w:pStyle w:val="EndNoteBibliography"/>
        <w:ind w:left="720" w:hanging="720"/>
      </w:pPr>
      <w:r w:rsidRPr="0072430B">
        <w:t>85.</w:t>
      </w:r>
      <w:r w:rsidRPr="0072430B">
        <w:tab/>
        <w:t>Kraus, C.A., The present status of the theory of electrolytes</w:t>
      </w:r>
      <w:r w:rsidRPr="0072430B">
        <w:rPr>
          <w:i/>
        </w:rPr>
        <w:t>.</w:t>
      </w:r>
      <w:r w:rsidRPr="0072430B">
        <w:t xml:space="preserve"> Bull. Amer. Math. Soc., 1938. </w:t>
      </w:r>
      <w:r w:rsidRPr="0072430B">
        <w:rPr>
          <w:b/>
        </w:rPr>
        <w:t>44</w:t>
      </w:r>
      <w:r w:rsidRPr="0072430B">
        <w:t>: p. 361-383.</w:t>
      </w:r>
    </w:p>
    <w:p w:rsidR="0072430B" w:rsidRPr="0072430B" w:rsidRDefault="0072430B" w:rsidP="0072430B">
      <w:pPr>
        <w:pStyle w:val="EndNoteBibliography"/>
        <w:ind w:left="720" w:hanging="720"/>
      </w:pPr>
      <w:r w:rsidRPr="0072430B">
        <w:t>86.</w:t>
      </w:r>
      <w:r w:rsidRPr="0072430B">
        <w:tab/>
        <w:t xml:space="preserve">Kunz, W., </w:t>
      </w:r>
      <w:r w:rsidRPr="0072430B">
        <w:rPr>
          <w:i/>
        </w:rPr>
        <w:t>Specific Ion Effects</w:t>
      </w:r>
      <w:r w:rsidRPr="0072430B">
        <w:t xml:space="preserve">. 2009, Singapore: World Scientific 348 </w:t>
      </w:r>
    </w:p>
    <w:p w:rsidR="0072430B" w:rsidRPr="0072430B" w:rsidRDefault="0072430B" w:rsidP="0072430B">
      <w:pPr>
        <w:pStyle w:val="EndNoteBibliography"/>
        <w:ind w:left="720" w:hanging="720"/>
      </w:pPr>
      <w:r w:rsidRPr="0072430B">
        <w:t>87.</w:t>
      </w:r>
      <w:r w:rsidRPr="0072430B">
        <w:tab/>
        <w:t xml:space="preserve">Kunz, W. and R. Neueder, </w:t>
      </w:r>
      <w:r w:rsidRPr="0072430B">
        <w:rPr>
          <w:i/>
        </w:rPr>
        <w:t>An Attempt at an Overview</w:t>
      </w:r>
      <w:r w:rsidRPr="0072430B">
        <w:t xml:space="preserve">, in </w:t>
      </w:r>
      <w:r w:rsidRPr="0072430B">
        <w:rPr>
          <w:i/>
        </w:rPr>
        <w:t>Specific Ion Effects</w:t>
      </w:r>
      <w:r w:rsidRPr="0072430B">
        <w:t>, W. Kunz, Editor. 2009, World Scientific Singapore. p. 11-54.</w:t>
      </w:r>
    </w:p>
    <w:p w:rsidR="0072430B" w:rsidRPr="0072430B" w:rsidRDefault="0072430B" w:rsidP="0072430B">
      <w:pPr>
        <w:pStyle w:val="EndNoteBibliography"/>
        <w:ind w:left="720" w:hanging="720"/>
      </w:pPr>
      <w:r w:rsidRPr="0072430B">
        <w:t>88.</w:t>
      </w:r>
      <w:r w:rsidRPr="0072430B">
        <w:tab/>
        <w:t>Lacroix, J., C.R. Halaszovich, D.N. Schreiber, M.G. Leitner, F. Bezanilla, D. Oliver, and C.A. Villalba-Galea, Controlling the activity of a phosphatase and tensin homolog (PTEN) by membrane potential</w:t>
      </w:r>
      <w:r w:rsidRPr="0072430B">
        <w:rPr>
          <w:i/>
        </w:rPr>
        <w:t>.</w:t>
      </w:r>
      <w:r w:rsidRPr="0072430B">
        <w:t xml:space="preserve"> J Biol Chem, 2011. </w:t>
      </w:r>
      <w:r w:rsidRPr="0072430B">
        <w:rPr>
          <w:b/>
        </w:rPr>
        <w:t>286</w:t>
      </w:r>
      <w:r w:rsidRPr="0072430B">
        <w:t>(20): p. 17945-17953.</w:t>
      </w:r>
    </w:p>
    <w:p w:rsidR="0072430B" w:rsidRPr="0072430B" w:rsidRDefault="0072430B" w:rsidP="0072430B">
      <w:pPr>
        <w:pStyle w:val="EndNoteBibliography"/>
        <w:ind w:left="720" w:hanging="720"/>
      </w:pPr>
      <w:r w:rsidRPr="0072430B">
        <w:t>89.</w:t>
      </w:r>
      <w:r w:rsidRPr="0072430B">
        <w:tab/>
        <w:t xml:space="preserve">Laidler, K.J., J.H. Meiser, and B.C. Sanctuary, </w:t>
      </w:r>
      <w:r w:rsidRPr="0072430B">
        <w:rPr>
          <w:i/>
        </w:rPr>
        <w:t>Physical Chemistry</w:t>
      </w:r>
      <w:r w:rsidRPr="0072430B">
        <w:t>. Fourth ed. 2003: BrooksCole, Belmont CA. 1060.</w:t>
      </w:r>
    </w:p>
    <w:p w:rsidR="0072430B" w:rsidRPr="0072430B" w:rsidRDefault="0072430B" w:rsidP="0072430B">
      <w:pPr>
        <w:pStyle w:val="EndNoteBibliography"/>
        <w:ind w:left="720" w:hanging="720"/>
      </w:pPr>
      <w:r w:rsidRPr="0072430B">
        <w:lastRenderedPageBreak/>
        <w:t>90.</w:t>
      </w:r>
      <w:r w:rsidRPr="0072430B">
        <w:tab/>
        <w:t>Lee, C.-C., H. Lee, Y. Hyon, T.-C. Lin, and C. Liu, New Poisson–Boltzmann type equations: one-dimensional solutions</w:t>
      </w:r>
      <w:r w:rsidRPr="0072430B">
        <w:rPr>
          <w:i/>
        </w:rPr>
        <w:t>.</w:t>
      </w:r>
      <w:r w:rsidRPr="0072430B">
        <w:t xml:space="preserve"> Nonlinearity, 2011. </w:t>
      </w:r>
      <w:r w:rsidRPr="0072430B">
        <w:rPr>
          <w:b/>
        </w:rPr>
        <w:t>24</w:t>
      </w:r>
      <w:r w:rsidRPr="0072430B">
        <w:t>(2): p. 431.</w:t>
      </w:r>
    </w:p>
    <w:p w:rsidR="0072430B" w:rsidRPr="0072430B" w:rsidRDefault="0072430B" w:rsidP="0072430B">
      <w:pPr>
        <w:pStyle w:val="EndNoteBibliography"/>
        <w:ind w:left="720" w:hanging="720"/>
      </w:pPr>
      <w:r w:rsidRPr="0072430B">
        <w:t>91.</w:t>
      </w:r>
      <w:r w:rsidRPr="0072430B">
        <w:tab/>
        <w:t xml:space="preserve">Lee, L.L., </w:t>
      </w:r>
      <w:r w:rsidRPr="0072430B">
        <w:rPr>
          <w:i/>
        </w:rPr>
        <w:t>Molecular Thermodynamics of Electrolyte Solutions</w:t>
      </w:r>
      <w:r w:rsidRPr="0072430B">
        <w:t xml:space="preserve">. 2008, Singapore: World Scientific </w:t>
      </w:r>
    </w:p>
    <w:p w:rsidR="0072430B" w:rsidRPr="0072430B" w:rsidRDefault="0072430B" w:rsidP="0072430B">
      <w:pPr>
        <w:pStyle w:val="EndNoteBibliography"/>
        <w:ind w:left="720" w:hanging="720"/>
      </w:pPr>
      <w:r w:rsidRPr="0072430B">
        <w:t>92.</w:t>
      </w:r>
      <w:r w:rsidRPr="0072430B">
        <w:tab/>
        <w:t>Levin, Y., Electrostatic correlations: from plasma to biology</w:t>
      </w:r>
      <w:r w:rsidRPr="0072430B">
        <w:rPr>
          <w:i/>
        </w:rPr>
        <w:t>.</w:t>
      </w:r>
      <w:r w:rsidRPr="0072430B">
        <w:t xml:space="preserve"> Reports on Progress in Physics, 2002. </w:t>
      </w:r>
      <w:r w:rsidRPr="0072430B">
        <w:rPr>
          <w:b/>
        </w:rPr>
        <w:t>65</w:t>
      </w:r>
      <w:r w:rsidRPr="0072430B">
        <w:t>(11): p. 1577.</w:t>
      </w:r>
    </w:p>
    <w:p w:rsidR="0072430B" w:rsidRPr="0072430B" w:rsidRDefault="0072430B" w:rsidP="0072430B">
      <w:pPr>
        <w:pStyle w:val="EndNoteBibliography"/>
        <w:ind w:left="720" w:hanging="720"/>
      </w:pPr>
      <w:r w:rsidRPr="0072430B">
        <w:t>93.</w:t>
      </w:r>
      <w:r w:rsidRPr="0072430B">
        <w:tab/>
        <w:t>Levitt, D., General Continuum theory for a multiion channel. Application for a multiion channel</w:t>
      </w:r>
      <w:r w:rsidRPr="0072430B">
        <w:rPr>
          <w:i/>
        </w:rPr>
        <w:t>.</w:t>
      </w:r>
      <w:r w:rsidRPr="0072430B">
        <w:t xml:space="preserve"> Biophysical Journal, 1991. </w:t>
      </w:r>
      <w:r w:rsidRPr="0072430B">
        <w:rPr>
          <w:b/>
        </w:rPr>
        <w:t>59</w:t>
      </w:r>
      <w:r w:rsidRPr="0072430B">
        <w:t>: p. 278-288.</w:t>
      </w:r>
    </w:p>
    <w:p w:rsidR="0072430B" w:rsidRPr="0072430B" w:rsidRDefault="0072430B" w:rsidP="0072430B">
      <w:pPr>
        <w:pStyle w:val="EndNoteBibliography"/>
        <w:ind w:left="720" w:hanging="720"/>
      </w:pPr>
      <w:r w:rsidRPr="0072430B">
        <w:t>94.</w:t>
      </w:r>
      <w:r w:rsidRPr="0072430B">
        <w:tab/>
        <w:t>Levitt, D., General Continuum theory for a multiion channel</w:t>
      </w:r>
      <w:r w:rsidRPr="0072430B">
        <w:rPr>
          <w:i/>
        </w:rPr>
        <w:t>.</w:t>
      </w:r>
      <w:r w:rsidRPr="0072430B">
        <w:t xml:space="preserve"> Biophysical Journal, 1991. </w:t>
      </w:r>
      <w:r w:rsidRPr="0072430B">
        <w:rPr>
          <w:b/>
        </w:rPr>
        <w:t>59</w:t>
      </w:r>
      <w:r w:rsidRPr="0072430B">
        <w:t>: p. 271-277.</w:t>
      </w:r>
    </w:p>
    <w:p w:rsidR="0072430B" w:rsidRPr="0072430B" w:rsidRDefault="0072430B" w:rsidP="0072430B">
      <w:pPr>
        <w:pStyle w:val="EndNoteBibliography"/>
        <w:ind w:left="720" w:hanging="720"/>
      </w:pPr>
      <w:r w:rsidRPr="0072430B">
        <w:t>95.</w:t>
      </w:r>
      <w:r w:rsidRPr="0072430B">
        <w:tab/>
        <w:t>Levitt, D.G., General continuum analysis of transport through pores. II. Nonuniform pores</w:t>
      </w:r>
      <w:r w:rsidRPr="0072430B">
        <w:rPr>
          <w:i/>
        </w:rPr>
        <w:t>.</w:t>
      </w:r>
      <w:r w:rsidRPr="0072430B">
        <w:t xml:space="preserve"> Biophys J, 1975. </w:t>
      </w:r>
      <w:r w:rsidRPr="0072430B">
        <w:rPr>
          <w:b/>
        </w:rPr>
        <w:t>15</w:t>
      </w:r>
      <w:r w:rsidRPr="0072430B">
        <w:t>(6): p. 553-563.</w:t>
      </w:r>
    </w:p>
    <w:p w:rsidR="0072430B" w:rsidRPr="0072430B" w:rsidRDefault="0072430B" w:rsidP="0072430B">
      <w:pPr>
        <w:pStyle w:val="EndNoteBibliography"/>
        <w:ind w:left="720" w:hanging="720"/>
      </w:pPr>
      <w:r w:rsidRPr="0072430B">
        <w:t>96.</w:t>
      </w:r>
      <w:r w:rsidRPr="0072430B">
        <w:tab/>
        <w:t>Levitt, D.G., General continuum analysis of transport through pores. I. Proof of Onsager's reciprocity postulate for uniform pore</w:t>
      </w:r>
      <w:r w:rsidRPr="0072430B">
        <w:rPr>
          <w:i/>
        </w:rPr>
        <w:t>.</w:t>
      </w:r>
      <w:r w:rsidRPr="0072430B">
        <w:t xml:space="preserve"> Biophys J, 1975. </w:t>
      </w:r>
      <w:r w:rsidRPr="0072430B">
        <w:rPr>
          <w:b/>
        </w:rPr>
        <w:t>15</w:t>
      </w:r>
      <w:r w:rsidRPr="0072430B">
        <w:t>(6): p. 533-551.</w:t>
      </w:r>
    </w:p>
    <w:p w:rsidR="0072430B" w:rsidRPr="0072430B" w:rsidRDefault="0072430B" w:rsidP="0072430B">
      <w:pPr>
        <w:pStyle w:val="EndNoteBibliography"/>
        <w:ind w:left="720" w:hanging="720"/>
      </w:pPr>
      <w:r w:rsidRPr="0072430B">
        <w:t>97.</w:t>
      </w:r>
      <w:r w:rsidRPr="0072430B">
        <w:tab/>
        <w:t>Levitt, D.G., Electrostatic calculations for an ion channel. I. Energy and potential profiles and interactions between ions. Biophys. J., 1978.</w:t>
      </w:r>
      <w:r w:rsidRPr="0072430B">
        <w:rPr>
          <w:b/>
        </w:rPr>
        <w:t xml:space="preserve"> 22</w:t>
      </w:r>
      <w:r w:rsidRPr="0072430B">
        <w:t>: p. 209-219.</w:t>
      </w:r>
    </w:p>
    <w:p w:rsidR="0072430B" w:rsidRPr="0072430B" w:rsidRDefault="0072430B" w:rsidP="0072430B">
      <w:pPr>
        <w:pStyle w:val="EndNoteBibliography"/>
        <w:ind w:left="720" w:hanging="720"/>
      </w:pPr>
      <w:r w:rsidRPr="0072430B">
        <w:t>98.</w:t>
      </w:r>
      <w:r w:rsidRPr="0072430B">
        <w:tab/>
        <w:t>Levitt, D.G., Electrostatic calculations for an ion channel. II. Kinetic behavior of the gramicidin A channel</w:t>
      </w:r>
      <w:r w:rsidRPr="0072430B">
        <w:rPr>
          <w:i/>
        </w:rPr>
        <w:t>.</w:t>
      </w:r>
      <w:r w:rsidRPr="0072430B">
        <w:t xml:space="preserve"> Biophys J, 1978. </w:t>
      </w:r>
      <w:r w:rsidRPr="0072430B">
        <w:rPr>
          <w:b/>
        </w:rPr>
        <w:t>22</w:t>
      </w:r>
      <w:r w:rsidRPr="0072430B">
        <w:t>(2): p. 221-248.</w:t>
      </w:r>
    </w:p>
    <w:p w:rsidR="0072430B" w:rsidRPr="0072430B" w:rsidRDefault="0072430B" w:rsidP="0072430B">
      <w:pPr>
        <w:pStyle w:val="EndNoteBibliography"/>
        <w:ind w:left="720" w:hanging="720"/>
      </w:pPr>
      <w:r w:rsidRPr="0072430B">
        <w:t>99.</w:t>
      </w:r>
      <w:r w:rsidRPr="0072430B">
        <w:tab/>
        <w:t xml:space="preserve">Levitt, D.G., Comparison of Nernst-Planck and reaction-rate models for multiply occupied channels. Biophys. J, 1982. </w:t>
      </w:r>
      <w:r w:rsidRPr="0072430B">
        <w:rPr>
          <w:b/>
        </w:rPr>
        <w:t>37</w:t>
      </w:r>
      <w:r w:rsidRPr="0072430B">
        <w:t>: p. 575–587.</w:t>
      </w:r>
    </w:p>
    <w:p w:rsidR="0072430B" w:rsidRPr="0072430B" w:rsidRDefault="0072430B" w:rsidP="0072430B">
      <w:pPr>
        <w:pStyle w:val="EndNoteBibliography"/>
        <w:ind w:left="720" w:hanging="720"/>
      </w:pPr>
      <w:r w:rsidRPr="0072430B">
        <w:t>100.</w:t>
      </w:r>
      <w:r w:rsidRPr="0072430B">
        <w:tab/>
        <w:t xml:space="preserve">Levitt, D.G., Strong electrolyte continuum theory solution for equilibrium profiles, diffusion limitation, and conductance in charged ion channels. Biophys. J., 1985. </w:t>
      </w:r>
      <w:r w:rsidRPr="0072430B">
        <w:rPr>
          <w:b/>
        </w:rPr>
        <w:t>52</w:t>
      </w:r>
      <w:r w:rsidRPr="0072430B">
        <w:t>: p. 575–587.</w:t>
      </w:r>
    </w:p>
    <w:p w:rsidR="0072430B" w:rsidRPr="0072430B" w:rsidRDefault="0072430B" w:rsidP="0072430B">
      <w:pPr>
        <w:pStyle w:val="EndNoteBibliography"/>
        <w:ind w:left="720" w:hanging="720"/>
      </w:pPr>
      <w:r w:rsidRPr="0072430B">
        <w:t>101.</w:t>
      </w:r>
      <w:r w:rsidRPr="0072430B">
        <w:tab/>
        <w:t>Levitt, D.G., Interpretation of biological ion channel flux data. Reaction rate versus continuum theory</w:t>
      </w:r>
      <w:r w:rsidRPr="0072430B">
        <w:rPr>
          <w:i/>
        </w:rPr>
        <w:t>.</w:t>
      </w:r>
      <w:r w:rsidRPr="0072430B">
        <w:t xml:space="preserve"> Ann. Rev. Biophys. Biophys. Chem, 1986. </w:t>
      </w:r>
      <w:r w:rsidRPr="0072430B">
        <w:rPr>
          <w:b/>
        </w:rPr>
        <w:t>15</w:t>
      </w:r>
      <w:r w:rsidRPr="0072430B">
        <w:t>: p. 29–57.</w:t>
      </w:r>
    </w:p>
    <w:p w:rsidR="0072430B" w:rsidRPr="0072430B" w:rsidRDefault="0072430B" w:rsidP="0072430B">
      <w:pPr>
        <w:pStyle w:val="EndNoteBibliography"/>
        <w:ind w:left="720" w:hanging="720"/>
      </w:pPr>
      <w:r w:rsidRPr="0072430B">
        <w:t>102.</w:t>
      </w:r>
      <w:r w:rsidRPr="0072430B">
        <w:tab/>
        <w:t>Levitt, D.G., Continuum model of voltage-dependent gating. Macroscopic conductance, gating current, and single-channel behavior</w:t>
      </w:r>
      <w:r w:rsidRPr="0072430B">
        <w:rPr>
          <w:i/>
        </w:rPr>
        <w:t>.</w:t>
      </w:r>
      <w:r w:rsidRPr="0072430B">
        <w:t xml:space="preserve"> Biophys J, 1989. </w:t>
      </w:r>
      <w:r w:rsidRPr="0072430B">
        <w:rPr>
          <w:b/>
        </w:rPr>
        <w:t>55</w:t>
      </w:r>
      <w:r w:rsidRPr="0072430B">
        <w:t>(3): p. 489-498.</w:t>
      </w:r>
    </w:p>
    <w:p w:rsidR="0072430B" w:rsidRPr="0072430B" w:rsidRDefault="0072430B" w:rsidP="0072430B">
      <w:pPr>
        <w:pStyle w:val="EndNoteBibliography"/>
        <w:ind w:left="720" w:hanging="720"/>
      </w:pPr>
      <w:r w:rsidRPr="0072430B">
        <w:t>103.</w:t>
      </w:r>
      <w:r w:rsidRPr="0072430B">
        <w:tab/>
        <w:t>Li, B., Continuum electrostatics for ionic solutions with non-uniform ionic sizes</w:t>
      </w:r>
      <w:r w:rsidRPr="0072430B">
        <w:rPr>
          <w:i/>
        </w:rPr>
        <w:t>.</w:t>
      </w:r>
      <w:r w:rsidRPr="0072430B">
        <w:t xml:space="preserve"> Nonlinearity, 2009. </w:t>
      </w:r>
      <w:r w:rsidRPr="0072430B">
        <w:rPr>
          <w:b/>
        </w:rPr>
        <w:t>22</w:t>
      </w:r>
      <w:r w:rsidRPr="0072430B">
        <w:t>(4): p. 811.</w:t>
      </w:r>
    </w:p>
    <w:p w:rsidR="0072430B" w:rsidRPr="0072430B" w:rsidRDefault="0072430B" w:rsidP="0072430B">
      <w:pPr>
        <w:pStyle w:val="EndNoteBibliography"/>
        <w:ind w:left="720" w:hanging="720"/>
      </w:pPr>
      <w:r w:rsidRPr="0072430B">
        <w:t>104.</w:t>
      </w:r>
      <w:r w:rsidRPr="0072430B">
        <w:tab/>
        <w:t>Lin, T.C. and B. Eisenberg, A new approach to the Lennard-Jones potential and a new model: PNP-steric equations</w:t>
      </w:r>
      <w:r w:rsidRPr="0072430B">
        <w:rPr>
          <w:i/>
        </w:rPr>
        <w:t>.</w:t>
      </w:r>
      <w:r w:rsidRPr="0072430B">
        <w:t xml:space="preserve"> Communications in Mathematical Sciences, 2014. </w:t>
      </w:r>
      <w:r w:rsidRPr="0072430B">
        <w:rPr>
          <w:b/>
        </w:rPr>
        <w:t>12</w:t>
      </w:r>
      <w:r w:rsidRPr="0072430B">
        <w:t>(1): p. 149-173.</w:t>
      </w:r>
    </w:p>
    <w:p w:rsidR="0072430B" w:rsidRPr="0072430B" w:rsidRDefault="0072430B" w:rsidP="0072430B">
      <w:pPr>
        <w:pStyle w:val="EndNoteBibliography"/>
        <w:ind w:left="720" w:hanging="720"/>
      </w:pPr>
      <w:r w:rsidRPr="0072430B">
        <w:t>105.</w:t>
      </w:r>
      <w:r w:rsidRPr="0072430B">
        <w:tab/>
        <w:t>Liu, J.-L., Numerical methods for the Poisson–Fermi equation in electrolytes</w:t>
      </w:r>
      <w:r w:rsidRPr="0072430B">
        <w:rPr>
          <w:i/>
        </w:rPr>
        <w:t>.</w:t>
      </w:r>
      <w:r w:rsidRPr="0072430B">
        <w:t xml:space="preserve"> Journal of Computational Physics, 2013. </w:t>
      </w:r>
      <w:r w:rsidRPr="0072430B">
        <w:rPr>
          <w:b/>
        </w:rPr>
        <w:t>247</w:t>
      </w:r>
      <w:r w:rsidRPr="0072430B">
        <w:t>(0): p. 88-99.</w:t>
      </w:r>
    </w:p>
    <w:p w:rsidR="0072430B" w:rsidRPr="0072430B" w:rsidRDefault="0072430B" w:rsidP="0072430B">
      <w:pPr>
        <w:pStyle w:val="EndNoteBibliography"/>
        <w:ind w:left="720" w:hanging="720"/>
      </w:pPr>
      <w:r w:rsidRPr="0072430B">
        <w:t>106.</w:t>
      </w:r>
      <w:r w:rsidRPr="0072430B">
        <w:tab/>
        <w:t>Liu, J.-L. and B. Eisenberg, Correlated Ions in a Calcium Channel Model: A Poisson–Fermi Theory</w:t>
      </w:r>
      <w:r w:rsidRPr="0072430B">
        <w:rPr>
          <w:i/>
        </w:rPr>
        <w:t>.</w:t>
      </w:r>
      <w:r w:rsidRPr="0072430B">
        <w:t xml:space="preserve"> The Journal of Physical Chemistry B, 2013. </w:t>
      </w:r>
      <w:r w:rsidRPr="0072430B">
        <w:rPr>
          <w:b/>
        </w:rPr>
        <w:t>117</w:t>
      </w:r>
      <w:r w:rsidRPr="0072430B">
        <w:t>(40): p. 12051-12058.</w:t>
      </w:r>
    </w:p>
    <w:p w:rsidR="0072430B" w:rsidRPr="0072430B" w:rsidRDefault="0072430B" w:rsidP="0072430B">
      <w:pPr>
        <w:pStyle w:val="EndNoteBibliography"/>
        <w:ind w:left="720" w:hanging="720"/>
      </w:pPr>
      <w:r w:rsidRPr="0072430B">
        <w:t>107.</w:t>
      </w:r>
      <w:r w:rsidRPr="0072430B">
        <w:tab/>
        <w:t>Liu, J.-L. and B. Eisenberg, Poisson-Nernst-Planck-Fermi theory for modeling biological ion channels</w:t>
      </w:r>
      <w:r w:rsidRPr="0072430B">
        <w:rPr>
          <w:i/>
        </w:rPr>
        <w:t>.</w:t>
      </w:r>
      <w:r w:rsidRPr="0072430B">
        <w:t xml:space="preserve"> J Chem Phys, 2014. </w:t>
      </w:r>
      <w:r w:rsidRPr="0072430B">
        <w:rPr>
          <w:b/>
        </w:rPr>
        <w:t>141</w:t>
      </w:r>
      <w:r w:rsidRPr="0072430B">
        <w:t>(22): p. -.</w:t>
      </w:r>
    </w:p>
    <w:p w:rsidR="0072430B" w:rsidRPr="0072430B" w:rsidRDefault="0072430B" w:rsidP="0072430B">
      <w:pPr>
        <w:pStyle w:val="EndNoteBibliography"/>
        <w:ind w:left="720" w:hanging="720"/>
      </w:pPr>
      <w:r w:rsidRPr="0072430B">
        <w:t>108.</w:t>
      </w:r>
      <w:r w:rsidRPr="0072430B">
        <w:tab/>
        <w:t xml:space="preserve">Lundstrom, M., </w:t>
      </w:r>
      <w:r w:rsidRPr="0072430B">
        <w:rPr>
          <w:i/>
        </w:rPr>
        <w:t>Fundamentals of Carrier Transport</w:t>
      </w:r>
      <w:r w:rsidRPr="0072430B">
        <w:t>. Second Edition ed. 2000, NY: Addison-Wesley.</w:t>
      </w:r>
    </w:p>
    <w:p w:rsidR="0072430B" w:rsidRPr="0072430B" w:rsidRDefault="0072430B" w:rsidP="0072430B">
      <w:pPr>
        <w:pStyle w:val="EndNoteBibliography"/>
        <w:ind w:left="720" w:hanging="720"/>
      </w:pPr>
      <w:r w:rsidRPr="0072430B">
        <w:t>109.</w:t>
      </w:r>
      <w:r w:rsidRPr="0072430B">
        <w:tab/>
        <w:t xml:space="preserve">Lundstrom, M., Applied Physics Enhanced: Moore's Law Forever? Science, 2003. </w:t>
      </w:r>
      <w:r w:rsidRPr="0072430B">
        <w:rPr>
          <w:b/>
        </w:rPr>
        <w:t>299</w:t>
      </w:r>
      <w:r w:rsidRPr="0072430B">
        <w:t>(5604): p. 210-211.</w:t>
      </w:r>
    </w:p>
    <w:p w:rsidR="0072430B" w:rsidRPr="0072430B" w:rsidRDefault="0072430B" w:rsidP="0072430B">
      <w:pPr>
        <w:pStyle w:val="EndNoteBibliography"/>
        <w:ind w:left="720" w:hanging="720"/>
      </w:pPr>
      <w:r w:rsidRPr="0072430B">
        <w:lastRenderedPageBreak/>
        <w:t>110.</w:t>
      </w:r>
      <w:r w:rsidRPr="0072430B">
        <w:tab/>
        <w:t>Luo, Y. and B.t. Roux, Simulation of Osmotic Pressure in Concentrated Aqueous Salt Solutions</w:t>
      </w:r>
      <w:r w:rsidRPr="0072430B">
        <w:rPr>
          <w:i/>
        </w:rPr>
        <w:t>.</w:t>
      </w:r>
      <w:r w:rsidRPr="0072430B">
        <w:t xml:space="preserve"> The Journal of Physical Chemistry Letters, 2009. </w:t>
      </w:r>
      <w:r w:rsidRPr="0072430B">
        <w:rPr>
          <w:b/>
        </w:rPr>
        <w:t>1</w:t>
      </w:r>
      <w:r w:rsidRPr="0072430B">
        <w:t>(1): p. 183-189.</w:t>
      </w:r>
    </w:p>
    <w:p w:rsidR="0072430B" w:rsidRPr="0072430B" w:rsidRDefault="0072430B" w:rsidP="0072430B">
      <w:pPr>
        <w:pStyle w:val="EndNoteBibliography"/>
        <w:ind w:left="720" w:hanging="720"/>
      </w:pPr>
      <w:r w:rsidRPr="0072430B">
        <w:t>111.</w:t>
      </w:r>
      <w:r w:rsidRPr="0072430B">
        <w:tab/>
        <w:t>Maginn, E.J., From discovery to data: What must happen for molecular simulation to become a mainstream chemical engineering tool</w:t>
      </w:r>
      <w:r w:rsidRPr="0072430B">
        <w:rPr>
          <w:i/>
        </w:rPr>
        <w:t>.</w:t>
      </w:r>
      <w:r w:rsidRPr="0072430B">
        <w:t xml:space="preserve"> AIChE Journal, 2009. </w:t>
      </w:r>
      <w:r w:rsidRPr="0072430B">
        <w:rPr>
          <w:b/>
        </w:rPr>
        <w:t>55</w:t>
      </w:r>
      <w:r w:rsidRPr="0072430B">
        <w:t>(6): p. 1304-1310.</w:t>
      </w:r>
    </w:p>
    <w:p w:rsidR="0072430B" w:rsidRPr="0072430B" w:rsidRDefault="0072430B" w:rsidP="0072430B">
      <w:pPr>
        <w:pStyle w:val="EndNoteBibliography"/>
        <w:ind w:left="720" w:hanging="720"/>
      </w:pPr>
      <w:r w:rsidRPr="0072430B">
        <w:t>112.</w:t>
      </w:r>
      <w:r w:rsidRPr="0072430B">
        <w:tab/>
        <w:t xml:space="preserve">Markowich, P.A., C.A. Ringhofer, and C. Schmeiser, </w:t>
      </w:r>
      <w:r w:rsidRPr="0072430B">
        <w:rPr>
          <w:i/>
        </w:rPr>
        <w:t>Semiconductor Equations</w:t>
      </w:r>
      <w:r w:rsidRPr="0072430B">
        <w:t>. 1990, New York: Springer-Verlag. 248.</w:t>
      </w:r>
    </w:p>
    <w:p w:rsidR="0072430B" w:rsidRPr="0072430B" w:rsidRDefault="0072430B" w:rsidP="0072430B">
      <w:pPr>
        <w:pStyle w:val="EndNoteBibliography"/>
        <w:ind w:left="720" w:hanging="720"/>
      </w:pPr>
      <w:r w:rsidRPr="0072430B">
        <w:t>113.</w:t>
      </w:r>
      <w:r w:rsidRPr="0072430B">
        <w:tab/>
        <w:t xml:space="preserve">McQuarrie, D.A., </w:t>
      </w:r>
      <w:r w:rsidRPr="0072430B">
        <w:rPr>
          <w:i/>
        </w:rPr>
        <w:t>Statistical Mechanics</w:t>
      </w:r>
      <w:r w:rsidRPr="0072430B">
        <w:t>. 1976, New York.: Harper and Row.</w:t>
      </w:r>
    </w:p>
    <w:p w:rsidR="0072430B" w:rsidRPr="0072430B" w:rsidRDefault="0072430B" w:rsidP="0072430B">
      <w:pPr>
        <w:pStyle w:val="EndNoteBibliography"/>
        <w:ind w:left="720" w:hanging="720"/>
      </w:pPr>
      <w:r w:rsidRPr="0072430B">
        <w:t>114.</w:t>
      </w:r>
      <w:r w:rsidRPr="0072430B">
        <w:tab/>
        <w:t>Moore, G.E., Cramming more components onto integrated circuits</w:t>
      </w:r>
      <w:r w:rsidRPr="0072430B">
        <w:rPr>
          <w:i/>
        </w:rPr>
        <w:t>.</w:t>
      </w:r>
      <w:r w:rsidRPr="0072430B">
        <w:t xml:space="preserve"> Electronics Magazine., 1965. </w:t>
      </w:r>
      <w:r w:rsidRPr="0072430B">
        <w:rPr>
          <w:b/>
        </w:rPr>
        <w:t>38</w:t>
      </w:r>
      <w:r w:rsidRPr="0072430B">
        <w:t>: p. 114–117.</w:t>
      </w:r>
    </w:p>
    <w:p w:rsidR="0072430B" w:rsidRPr="0072430B" w:rsidRDefault="0072430B" w:rsidP="0072430B">
      <w:pPr>
        <w:pStyle w:val="EndNoteBibliography"/>
        <w:ind w:left="720" w:hanging="720"/>
      </w:pPr>
      <w:r w:rsidRPr="0072430B">
        <w:t>115.</w:t>
      </w:r>
      <w:r w:rsidRPr="0072430B">
        <w:tab/>
        <w:t xml:space="preserve">Moore, G.E. </w:t>
      </w:r>
      <w:r w:rsidRPr="0072430B">
        <w:rPr>
          <w:i/>
        </w:rPr>
        <w:t>Lithography and the future of Moore's law</w:t>
      </w:r>
      <w:r w:rsidRPr="0072430B">
        <w:t>. 1995. Santa Clara, CA, USA: SPIE.</w:t>
      </w:r>
    </w:p>
    <w:p w:rsidR="0072430B" w:rsidRPr="0072430B" w:rsidRDefault="0072430B" w:rsidP="0072430B">
      <w:pPr>
        <w:pStyle w:val="EndNoteBibliography"/>
        <w:ind w:left="720" w:hanging="720"/>
      </w:pPr>
      <w:r w:rsidRPr="0072430B">
        <w:t>116.</w:t>
      </w:r>
      <w:r w:rsidRPr="0072430B">
        <w:tab/>
        <w:t>Mori, Y., C. Liu, and R.S. Eisenberg, A model of electrodiffusion and osmotic water flow and its energetic structure</w:t>
      </w:r>
      <w:r w:rsidRPr="0072430B">
        <w:rPr>
          <w:i/>
        </w:rPr>
        <w:t>.</w:t>
      </w:r>
      <w:r w:rsidRPr="0072430B">
        <w:t xml:space="preserve"> Physica D: Nonlinear Phenomena, 2011. </w:t>
      </w:r>
      <w:r w:rsidRPr="0072430B">
        <w:rPr>
          <w:b/>
        </w:rPr>
        <w:t>240</w:t>
      </w:r>
      <w:r w:rsidRPr="0072430B">
        <w:t>(22): p. 1835-1852.</w:t>
      </w:r>
    </w:p>
    <w:p w:rsidR="0072430B" w:rsidRPr="0072430B" w:rsidRDefault="0072430B" w:rsidP="0072430B">
      <w:pPr>
        <w:pStyle w:val="EndNoteBibliography"/>
        <w:ind w:left="720" w:hanging="720"/>
      </w:pPr>
      <w:r w:rsidRPr="0072430B">
        <w:t>117.</w:t>
      </w:r>
      <w:r w:rsidRPr="0072430B">
        <w:tab/>
        <w:t>Mott, N.F., The theory of crystal rectifiers</w:t>
      </w:r>
      <w:r w:rsidRPr="0072430B">
        <w:rPr>
          <w:i/>
        </w:rPr>
        <w:t>.</w:t>
      </w:r>
      <w:r w:rsidRPr="0072430B">
        <w:t xml:space="preserve"> Proc Roy Soc A, 1939. </w:t>
      </w:r>
      <w:r w:rsidRPr="0072430B">
        <w:rPr>
          <w:b/>
        </w:rPr>
        <w:t>171</w:t>
      </w:r>
      <w:r w:rsidRPr="0072430B">
        <w:t>: p. 27-38.</w:t>
      </w:r>
    </w:p>
    <w:p w:rsidR="0072430B" w:rsidRPr="0072430B" w:rsidRDefault="0072430B" w:rsidP="0072430B">
      <w:pPr>
        <w:pStyle w:val="EndNoteBibliography"/>
        <w:ind w:left="720" w:hanging="720"/>
      </w:pPr>
      <w:r w:rsidRPr="0072430B">
        <w:t>118.</w:t>
      </w:r>
      <w:r w:rsidRPr="0072430B">
        <w:tab/>
        <w:t>Nonner, W., A. Peyser, D. Gillespie, and B. Eisenberg, Relating microscopic charge movement to macroscopic currents: the Ramo-Shockley theorem applied to ion channels</w:t>
      </w:r>
      <w:r w:rsidRPr="0072430B">
        <w:rPr>
          <w:i/>
        </w:rPr>
        <w:t>.</w:t>
      </w:r>
      <w:r w:rsidRPr="0072430B">
        <w:t xml:space="preserve"> Biophysical Journal, 2004. </w:t>
      </w:r>
      <w:r w:rsidRPr="0072430B">
        <w:rPr>
          <w:b/>
        </w:rPr>
        <w:t>87</w:t>
      </w:r>
      <w:r w:rsidRPr="0072430B">
        <w:t>: p. 3716-3722.</w:t>
      </w:r>
    </w:p>
    <w:p w:rsidR="0072430B" w:rsidRPr="0072430B" w:rsidRDefault="0072430B" w:rsidP="0072430B">
      <w:pPr>
        <w:pStyle w:val="EndNoteBibliography"/>
        <w:ind w:left="720" w:hanging="720"/>
      </w:pPr>
      <w:r w:rsidRPr="0072430B">
        <w:t>119.</w:t>
      </w:r>
      <w:r w:rsidRPr="0072430B">
        <w:tab/>
        <w:t>Oncley, J., Electric Moments and Relaxation Times of Protein Molecules</w:t>
      </w:r>
      <w:r w:rsidRPr="0072430B">
        <w:rPr>
          <w:i/>
        </w:rPr>
        <w:t>.</w:t>
      </w:r>
      <w:r w:rsidRPr="0072430B">
        <w:t xml:space="preserve"> J Phys Chem B, 1940. </w:t>
      </w:r>
      <w:r w:rsidRPr="0072430B">
        <w:rPr>
          <w:b/>
        </w:rPr>
        <w:t>44</w:t>
      </w:r>
      <w:r w:rsidRPr="0072430B">
        <w:t>(9): p. 1103-1113.</w:t>
      </w:r>
    </w:p>
    <w:p w:rsidR="0072430B" w:rsidRPr="0072430B" w:rsidRDefault="0072430B" w:rsidP="0072430B">
      <w:pPr>
        <w:pStyle w:val="EndNoteBibliography"/>
        <w:ind w:left="720" w:hanging="720"/>
      </w:pPr>
      <w:r w:rsidRPr="0072430B">
        <w:t>120.</w:t>
      </w:r>
      <w:r w:rsidRPr="0072430B">
        <w:tab/>
        <w:t>Oncley, J., The Investigation of Proteins by Dielectric Measurements</w:t>
      </w:r>
      <w:r w:rsidRPr="0072430B">
        <w:rPr>
          <w:i/>
        </w:rPr>
        <w:t>.</w:t>
      </w:r>
      <w:r w:rsidRPr="0072430B">
        <w:t xml:space="preserve"> Chemical Reviews, 1942. </w:t>
      </w:r>
      <w:r w:rsidRPr="0072430B">
        <w:rPr>
          <w:b/>
        </w:rPr>
        <w:t>30</w:t>
      </w:r>
      <w:r w:rsidRPr="0072430B">
        <w:t>(3): p. 433-450.</w:t>
      </w:r>
    </w:p>
    <w:p w:rsidR="0072430B" w:rsidRPr="0072430B" w:rsidRDefault="0072430B" w:rsidP="0072430B">
      <w:pPr>
        <w:pStyle w:val="EndNoteBibliography"/>
        <w:ind w:left="720" w:hanging="720"/>
      </w:pPr>
      <w:r w:rsidRPr="0072430B">
        <w:t>121.</w:t>
      </w:r>
      <w:r w:rsidRPr="0072430B">
        <w:tab/>
        <w:t>Oncley, J., The electric moments and the relaxation times of proteins as measured from their influence upon the dielectric constants of solutions</w:t>
      </w:r>
      <w:r w:rsidRPr="0072430B">
        <w:rPr>
          <w:i/>
        </w:rPr>
        <w:t>.</w:t>
      </w:r>
      <w:r w:rsidRPr="0072430B">
        <w:t xml:space="preserve"> Proteins, Amino Acids and Peptides. EJ Cohn and JT Edsall, editors. Reinhold Publishing Co., New York, 1943.</w:t>
      </w:r>
    </w:p>
    <w:p w:rsidR="0072430B" w:rsidRPr="0072430B" w:rsidRDefault="0072430B" w:rsidP="0072430B">
      <w:pPr>
        <w:pStyle w:val="EndNoteBibliography"/>
        <w:ind w:left="720" w:hanging="720"/>
      </w:pPr>
      <w:r w:rsidRPr="0072430B">
        <w:t>122.</w:t>
      </w:r>
      <w:r w:rsidRPr="0072430B">
        <w:tab/>
        <w:t xml:space="preserve">Pierret, R.F., </w:t>
      </w:r>
      <w:r w:rsidRPr="0072430B">
        <w:rPr>
          <w:i/>
        </w:rPr>
        <w:t>Semiconductor Device Fundamentals</w:t>
      </w:r>
      <w:r w:rsidRPr="0072430B">
        <w:t>. 1996, New York: Addison Wesley.</w:t>
      </w:r>
    </w:p>
    <w:p w:rsidR="0072430B" w:rsidRPr="0072430B" w:rsidRDefault="0072430B" w:rsidP="0072430B">
      <w:pPr>
        <w:pStyle w:val="EndNoteBibliography"/>
        <w:ind w:left="720" w:hanging="720"/>
      </w:pPr>
      <w:r w:rsidRPr="0072430B">
        <w:t>123.</w:t>
      </w:r>
      <w:r w:rsidRPr="0072430B">
        <w:tab/>
        <w:t xml:space="preserve">Pitzer, K.S., </w:t>
      </w:r>
      <w:r w:rsidRPr="0072430B">
        <w:rPr>
          <w:i/>
        </w:rPr>
        <w:t>Thermodynamics</w:t>
      </w:r>
      <w:r w:rsidRPr="0072430B">
        <w:t>. 3rd ed. 1995, New York: McGraw Hill. 626.</w:t>
      </w:r>
    </w:p>
    <w:p w:rsidR="0072430B" w:rsidRPr="0072430B" w:rsidRDefault="0072430B" w:rsidP="0072430B">
      <w:pPr>
        <w:pStyle w:val="EndNoteBibliography"/>
        <w:ind w:left="720" w:hanging="720"/>
      </w:pPr>
      <w:r w:rsidRPr="0072430B">
        <w:t>124.</w:t>
      </w:r>
      <w:r w:rsidRPr="0072430B">
        <w:tab/>
        <w:t xml:space="preserve">Plummer, J.D., M.D. Deal, and P.B. Griffin, </w:t>
      </w:r>
      <w:r w:rsidRPr="0072430B">
        <w:rPr>
          <w:i/>
        </w:rPr>
        <w:t xml:space="preserve">Silicon VLSI Technology: Fundamentals, Practice, and Modeling </w:t>
      </w:r>
      <w:r w:rsidRPr="0072430B">
        <w:t xml:space="preserve">2000, New York: Prentice Hall. 817 pages </w:t>
      </w:r>
    </w:p>
    <w:p w:rsidR="0072430B" w:rsidRPr="0072430B" w:rsidRDefault="0072430B" w:rsidP="0072430B">
      <w:pPr>
        <w:pStyle w:val="EndNoteBibliography"/>
        <w:ind w:left="720" w:hanging="720"/>
      </w:pPr>
      <w:r w:rsidRPr="0072430B">
        <w:t>125.</w:t>
      </w:r>
      <w:r w:rsidRPr="0072430B">
        <w:tab/>
        <w:t>Post, D.E. and L.G. Votta, Computational Science Demands a New Paradigm</w:t>
      </w:r>
      <w:r w:rsidRPr="0072430B">
        <w:rPr>
          <w:i/>
        </w:rPr>
        <w:t>.</w:t>
      </w:r>
      <w:r w:rsidRPr="0072430B">
        <w:t xml:space="preserve"> Physics Today, 2005. </w:t>
      </w:r>
      <w:r w:rsidRPr="0072430B">
        <w:rPr>
          <w:b/>
        </w:rPr>
        <w:t>58</w:t>
      </w:r>
      <w:r w:rsidRPr="0072430B">
        <w:t>: p. 35-41.</w:t>
      </w:r>
    </w:p>
    <w:p w:rsidR="0072430B" w:rsidRPr="0072430B" w:rsidRDefault="0072430B" w:rsidP="0072430B">
      <w:pPr>
        <w:pStyle w:val="EndNoteBibliography"/>
        <w:ind w:left="720" w:hanging="720"/>
      </w:pPr>
      <w:r w:rsidRPr="0072430B">
        <w:t>126.</w:t>
      </w:r>
      <w:r w:rsidRPr="0072430B">
        <w:tab/>
        <w:t>Reynaud, S. and A. Lambrecht, Casimir forces</w:t>
      </w:r>
      <w:r w:rsidRPr="0072430B">
        <w:rPr>
          <w:i/>
        </w:rPr>
        <w:t>.</w:t>
      </w:r>
      <w:r w:rsidRPr="0072430B">
        <w:t xml:space="preserve"> available on </w:t>
      </w:r>
      <w:hyperlink r:id="rId190" w:history="1">
        <w:r w:rsidRPr="0072430B">
          <w:rPr>
            <w:rStyle w:val="Hyperlink"/>
          </w:rPr>
          <w:t>http://arxiv.org/</w:t>
        </w:r>
      </w:hyperlink>
      <w:r w:rsidRPr="0072430B">
        <w:t xml:space="preserve"> as </w:t>
      </w:r>
      <w:hyperlink r:id="rId191" w:history="1">
        <w:r w:rsidRPr="0072430B">
          <w:rPr>
            <w:rStyle w:val="Hyperlink"/>
          </w:rPr>
          <w:t>http://arxiv.org/abs/1410.2746</w:t>
        </w:r>
      </w:hyperlink>
      <w:r w:rsidRPr="0072430B">
        <w:t>, 2014.</w:t>
      </w:r>
    </w:p>
    <w:p w:rsidR="0072430B" w:rsidRPr="0072430B" w:rsidRDefault="0072430B" w:rsidP="0072430B">
      <w:pPr>
        <w:pStyle w:val="EndNoteBibliography"/>
        <w:ind w:left="720" w:hanging="720"/>
      </w:pPr>
      <w:r w:rsidRPr="0072430B">
        <w:t>127.</w:t>
      </w:r>
      <w:r w:rsidRPr="0072430B">
        <w:tab/>
        <w:t xml:space="preserve">Rice, S.A. and P. Gray, </w:t>
      </w:r>
      <w:r w:rsidRPr="0072430B">
        <w:rPr>
          <w:i/>
        </w:rPr>
        <w:t>Statistical Mechanics of Simple Fluids</w:t>
      </w:r>
      <w:r w:rsidRPr="0072430B">
        <w:t>. 1965, New York: Interscience (Wiley). 582.</w:t>
      </w:r>
    </w:p>
    <w:p w:rsidR="0072430B" w:rsidRPr="0072430B" w:rsidRDefault="0072430B" w:rsidP="0072430B">
      <w:pPr>
        <w:pStyle w:val="EndNoteBibliography"/>
        <w:ind w:left="720" w:hanging="720"/>
      </w:pPr>
      <w:r w:rsidRPr="0072430B">
        <w:t>128.</w:t>
      </w:r>
      <w:r w:rsidRPr="0072430B">
        <w:tab/>
        <w:t xml:space="preserve">Riordan, M. and L. Hoddeson, </w:t>
      </w:r>
      <w:r w:rsidRPr="0072430B">
        <w:rPr>
          <w:i/>
        </w:rPr>
        <w:t>Crystal Fire</w:t>
      </w:r>
      <w:r w:rsidRPr="0072430B">
        <w:t>. 1997, New York: Norton.</w:t>
      </w:r>
    </w:p>
    <w:p w:rsidR="0072430B" w:rsidRPr="0072430B" w:rsidRDefault="0072430B" w:rsidP="0072430B">
      <w:pPr>
        <w:pStyle w:val="EndNoteBibliography"/>
        <w:ind w:left="720" w:hanging="720"/>
      </w:pPr>
      <w:r w:rsidRPr="0072430B">
        <w:t>129.</w:t>
      </w:r>
      <w:r w:rsidRPr="0072430B">
        <w:tab/>
        <w:t xml:space="preserve">Robinson, R.A. and R.H. Stokes, </w:t>
      </w:r>
      <w:r w:rsidRPr="0072430B">
        <w:rPr>
          <w:i/>
        </w:rPr>
        <w:t>Electrolyte Solutions</w:t>
      </w:r>
      <w:r w:rsidRPr="0072430B">
        <w:t>. Second ed. 1959, London: Butterworths Scientific Publications, also Dover books, 2002. 590.</w:t>
      </w:r>
    </w:p>
    <w:p w:rsidR="0072430B" w:rsidRPr="0072430B" w:rsidRDefault="0072430B" w:rsidP="0072430B">
      <w:pPr>
        <w:pStyle w:val="EndNoteBibliography"/>
        <w:ind w:left="720" w:hanging="720"/>
      </w:pPr>
      <w:r w:rsidRPr="0072430B">
        <w:t>130.</w:t>
      </w:r>
      <w:r w:rsidRPr="0072430B">
        <w:tab/>
        <w:t>Roux, B., The membrane potential and its representation by a constant electric field in computer simulations</w:t>
      </w:r>
      <w:r w:rsidRPr="0072430B">
        <w:rPr>
          <w:i/>
        </w:rPr>
        <w:t>.</w:t>
      </w:r>
      <w:r w:rsidRPr="0072430B">
        <w:t xml:space="preserve"> Biophys J, 2008. </w:t>
      </w:r>
      <w:r w:rsidRPr="0072430B">
        <w:rPr>
          <w:b/>
        </w:rPr>
        <w:t>95</w:t>
      </w:r>
      <w:r w:rsidRPr="0072430B">
        <w:t>(9): p. 4205-4216.</w:t>
      </w:r>
    </w:p>
    <w:p w:rsidR="0072430B" w:rsidRPr="0072430B" w:rsidRDefault="0072430B" w:rsidP="0072430B">
      <w:pPr>
        <w:pStyle w:val="EndNoteBibliography"/>
        <w:ind w:left="720" w:hanging="720"/>
      </w:pPr>
      <w:r w:rsidRPr="0072430B">
        <w:t>131.</w:t>
      </w:r>
      <w:r w:rsidRPr="0072430B">
        <w:tab/>
        <w:t xml:space="preserve">Rowlinson, J.S., </w:t>
      </w:r>
      <w:r w:rsidRPr="0072430B">
        <w:rPr>
          <w:i/>
        </w:rPr>
        <w:t>The Perfect Gas</w:t>
      </w:r>
      <w:r w:rsidRPr="0072430B">
        <w:t>. 1963, New York: Macmillan. 136.</w:t>
      </w:r>
    </w:p>
    <w:p w:rsidR="0072430B" w:rsidRPr="0072430B" w:rsidRDefault="0072430B" w:rsidP="0072430B">
      <w:pPr>
        <w:pStyle w:val="EndNoteBibliography"/>
        <w:ind w:left="720" w:hanging="720"/>
      </w:pPr>
      <w:r w:rsidRPr="0072430B">
        <w:lastRenderedPageBreak/>
        <w:t>132.</w:t>
      </w:r>
      <w:r w:rsidRPr="0072430B">
        <w:tab/>
        <w:t xml:space="preserve">Ryham, R.J., </w:t>
      </w:r>
      <w:r w:rsidRPr="0072430B">
        <w:rPr>
          <w:i/>
        </w:rPr>
        <w:t>An Energetic Variational Approach to Mathematical Moldeling of Charged Fluids, Charge Phases, Simulation and Well Posedness, Ph.D. Thesis</w:t>
      </w:r>
      <w:r w:rsidRPr="0072430B">
        <w:t xml:space="preserve">, in </w:t>
      </w:r>
      <w:r w:rsidRPr="0072430B">
        <w:rPr>
          <w:i/>
        </w:rPr>
        <w:t>Mathematics</w:t>
      </w:r>
      <w:r w:rsidRPr="0072430B">
        <w:t>. 2006, The Pennsylvania State University: State College. p. 83.</w:t>
      </w:r>
    </w:p>
    <w:p w:rsidR="0072430B" w:rsidRPr="0072430B" w:rsidRDefault="0072430B" w:rsidP="0072430B">
      <w:pPr>
        <w:pStyle w:val="EndNoteBibliography"/>
        <w:ind w:left="720" w:hanging="720"/>
      </w:pPr>
      <w:r w:rsidRPr="0072430B">
        <w:t>133.</w:t>
      </w:r>
      <w:r w:rsidRPr="0072430B">
        <w:tab/>
        <w:t>Sah, C.-T., Evolution of the MOS transistor-from conception to VLSI</w:t>
      </w:r>
      <w:r w:rsidRPr="0072430B">
        <w:rPr>
          <w:i/>
        </w:rPr>
        <w:t>.</w:t>
      </w:r>
      <w:r w:rsidRPr="0072430B">
        <w:t xml:space="preserve"> Proceedings of the IEEE, 1988. </w:t>
      </w:r>
      <w:r w:rsidRPr="0072430B">
        <w:rPr>
          <w:b/>
        </w:rPr>
        <w:t>76</w:t>
      </w:r>
      <w:r w:rsidRPr="0072430B">
        <w:t>(10): p. 1280-1326.</w:t>
      </w:r>
    </w:p>
    <w:p w:rsidR="0072430B" w:rsidRPr="0072430B" w:rsidRDefault="0072430B" w:rsidP="0072430B">
      <w:pPr>
        <w:pStyle w:val="EndNoteBibliography"/>
        <w:ind w:left="720" w:hanging="720"/>
      </w:pPr>
      <w:r w:rsidRPr="0072430B">
        <w:t>134.</w:t>
      </w:r>
      <w:r w:rsidRPr="0072430B">
        <w:tab/>
        <w:t>Saslow, W.M., Voltaic cells for physicists: two surface pumps and an internal resistance</w:t>
      </w:r>
      <w:r w:rsidRPr="0072430B">
        <w:rPr>
          <w:i/>
        </w:rPr>
        <w:t>.</w:t>
      </w:r>
      <w:r w:rsidRPr="0072430B">
        <w:t xml:space="preserve"> American Journal of  Physics, 1999. </w:t>
      </w:r>
      <w:r w:rsidRPr="0072430B">
        <w:rPr>
          <w:b/>
        </w:rPr>
        <w:t>67</w:t>
      </w:r>
      <w:r w:rsidRPr="0072430B">
        <w:t>(7): p. 574-583.</w:t>
      </w:r>
    </w:p>
    <w:p w:rsidR="0072430B" w:rsidRPr="0072430B" w:rsidRDefault="0072430B" w:rsidP="0072430B">
      <w:pPr>
        <w:pStyle w:val="EndNoteBibliography"/>
        <w:ind w:left="720" w:hanging="720"/>
      </w:pPr>
      <w:r w:rsidRPr="0072430B">
        <w:t>135.</w:t>
      </w:r>
      <w:r w:rsidRPr="0072430B">
        <w:tab/>
        <w:t xml:space="preserve">Saslow, W.M., </w:t>
      </w:r>
      <w:r w:rsidRPr="0072430B">
        <w:rPr>
          <w:i/>
        </w:rPr>
        <w:t>Electricity, Magnetism, and Light</w:t>
      </w:r>
      <w:r w:rsidRPr="0072430B">
        <w:t>. 2002, New York: Academic Press. 800.</w:t>
      </w:r>
    </w:p>
    <w:p w:rsidR="0072430B" w:rsidRPr="0072430B" w:rsidRDefault="0072430B" w:rsidP="0072430B">
      <w:pPr>
        <w:pStyle w:val="EndNoteBibliography"/>
        <w:ind w:left="720" w:hanging="720"/>
      </w:pPr>
      <w:r w:rsidRPr="0072430B">
        <w:t>136.</w:t>
      </w:r>
      <w:r w:rsidRPr="0072430B">
        <w:tab/>
        <w:t>Saxena, A. and A.E. García, Multisite Ion Model in Concentrated Solutions of Divalent Cations (MgCl2 and CaCl2): Osmotic Pressure Calculations</w:t>
      </w:r>
      <w:r w:rsidRPr="0072430B">
        <w:rPr>
          <w:i/>
        </w:rPr>
        <w:t>.</w:t>
      </w:r>
      <w:r w:rsidRPr="0072430B">
        <w:t xml:space="preserve"> The Journal of Physical Chemistry B, 2014. </w:t>
      </w:r>
      <w:r w:rsidRPr="0072430B">
        <w:rPr>
          <w:b/>
        </w:rPr>
        <w:t>119</w:t>
      </w:r>
      <w:r w:rsidRPr="0072430B">
        <w:t>(1): p. 219-227.</w:t>
      </w:r>
    </w:p>
    <w:p w:rsidR="0072430B" w:rsidRPr="0072430B" w:rsidRDefault="0072430B" w:rsidP="0072430B">
      <w:pPr>
        <w:pStyle w:val="EndNoteBibliography"/>
        <w:ind w:left="720" w:hanging="720"/>
      </w:pPr>
      <w:r w:rsidRPr="0072430B">
        <w:t>137.</w:t>
      </w:r>
      <w:r w:rsidRPr="0072430B">
        <w:tab/>
        <w:t>Schneider, M.F. and W.K. Chandler, Voltage Dependent Charge Movement in Skeletal Muscle: a Possible Step in Excitation-Contraction Coupling</w:t>
      </w:r>
      <w:r w:rsidRPr="0072430B">
        <w:rPr>
          <w:i/>
        </w:rPr>
        <w:t>.</w:t>
      </w:r>
      <w:r w:rsidRPr="0072430B">
        <w:t xml:space="preserve"> Nature, 1973. </w:t>
      </w:r>
      <w:r w:rsidRPr="0072430B">
        <w:rPr>
          <w:b/>
        </w:rPr>
        <w:t>242</w:t>
      </w:r>
      <w:r w:rsidRPr="0072430B">
        <w:t>(5395): p. 244-246.</w:t>
      </w:r>
    </w:p>
    <w:p w:rsidR="0072430B" w:rsidRPr="0072430B" w:rsidRDefault="0072430B" w:rsidP="0072430B">
      <w:pPr>
        <w:pStyle w:val="EndNoteBibliography"/>
        <w:ind w:left="720" w:hanging="720"/>
      </w:pPr>
      <w:r w:rsidRPr="0072430B">
        <w:t>138.</w:t>
      </w:r>
      <w:r w:rsidRPr="0072430B">
        <w:tab/>
        <w:t xml:space="preserve">Selberherr, S., </w:t>
      </w:r>
      <w:r w:rsidRPr="0072430B">
        <w:rPr>
          <w:i/>
        </w:rPr>
        <w:t>Analysis and Simulation of Semiconductor Devices</w:t>
      </w:r>
      <w:r w:rsidRPr="0072430B">
        <w:t>. 1984, New York: Springer-Verlag. pp. 1-293.</w:t>
      </w:r>
    </w:p>
    <w:p w:rsidR="0072430B" w:rsidRPr="0072430B" w:rsidRDefault="0072430B" w:rsidP="0072430B">
      <w:pPr>
        <w:pStyle w:val="EndNoteBibliography"/>
        <w:ind w:left="720" w:hanging="720"/>
      </w:pPr>
      <w:r w:rsidRPr="0072430B">
        <w:t>139.</w:t>
      </w:r>
      <w:r w:rsidRPr="0072430B">
        <w:tab/>
        <w:t xml:space="preserve">Sengers, J.V., R.F. Kayser, C.J. Peters, and H.J. White, Jr., </w:t>
      </w:r>
      <w:r w:rsidRPr="0072430B">
        <w:rPr>
          <w:i/>
        </w:rPr>
        <w:t xml:space="preserve">Equations of State for Fluids and Fluid Mixtures (Experimental Thermodynamics) </w:t>
      </w:r>
      <w:r w:rsidRPr="0072430B">
        <w:t>2000, New York: Elsevier. 928.</w:t>
      </w:r>
    </w:p>
    <w:p w:rsidR="0072430B" w:rsidRPr="0072430B" w:rsidRDefault="0072430B" w:rsidP="0072430B">
      <w:pPr>
        <w:pStyle w:val="EndNoteBibliography"/>
        <w:ind w:left="720" w:hanging="720"/>
      </w:pPr>
      <w:r w:rsidRPr="0072430B">
        <w:t>140.</w:t>
      </w:r>
      <w:r w:rsidRPr="0072430B">
        <w:tab/>
        <w:t xml:space="preserve">Shur, M., </w:t>
      </w:r>
      <w:r w:rsidRPr="0072430B">
        <w:rPr>
          <w:i/>
        </w:rPr>
        <w:t>Physics of Semiconductor Devices</w:t>
      </w:r>
      <w:r w:rsidRPr="0072430B">
        <w:t>. 1990, New York: Prentice Hall. 680.</w:t>
      </w:r>
    </w:p>
    <w:p w:rsidR="0072430B" w:rsidRPr="0072430B" w:rsidRDefault="0072430B" w:rsidP="0072430B">
      <w:pPr>
        <w:pStyle w:val="EndNoteBibliography"/>
        <w:ind w:left="720" w:hanging="720"/>
      </w:pPr>
      <w:r w:rsidRPr="0072430B">
        <w:t>141.</w:t>
      </w:r>
      <w:r w:rsidRPr="0072430B">
        <w:tab/>
        <w:t>Simons, R., The steady and non-steady state properties of bipolar membranes</w:t>
      </w:r>
      <w:r w:rsidRPr="0072430B">
        <w:rPr>
          <w:i/>
        </w:rPr>
        <w:t>.</w:t>
      </w:r>
      <w:r w:rsidRPr="0072430B">
        <w:t xml:space="preserve"> Biochimica et Biophysica Acta (BBA) - Biomembranes, 1972. </w:t>
      </w:r>
      <w:r w:rsidRPr="0072430B">
        <w:rPr>
          <w:b/>
        </w:rPr>
        <w:t>274</w:t>
      </w:r>
      <w:r w:rsidRPr="0072430B">
        <w:t>(1): p. 1-14.</w:t>
      </w:r>
    </w:p>
    <w:p w:rsidR="0072430B" w:rsidRPr="0072430B" w:rsidRDefault="0072430B" w:rsidP="0072430B">
      <w:pPr>
        <w:pStyle w:val="EndNoteBibliography"/>
        <w:ind w:left="720" w:hanging="720"/>
      </w:pPr>
      <w:r w:rsidRPr="0072430B">
        <w:t>142.</w:t>
      </w:r>
      <w:r w:rsidRPr="0072430B">
        <w:tab/>
        <w:t>Stolle, R., Electromagnetic coupling of twisted pair cables</w:t>
      </w:r>
      <w:r w:rsidRPr="0072430B">
        <w:rPr>
          <w:i/>
        </w:rPr>
        <w:t>.</w:t>
      </w:r>
      <w:r w:rsidRPr="0072430B">
        <w:t xml:space="preserve"> Selected Areas in Communications, IEEE Journal on, 2002. </w:t>
      </w:r>
      <w:r w:rsidRPr="0072430B">
        <w:rPr>
          <w:b/>
        </w:rPr>
        <w:t>20</w:t>
      </w:r>
      <w:r w:rsidRPr="0072430B">
        <w:t>(5): p. 883-892.</w:t>
      </w:r>
    </w:p>
    <w:p w:rsidR="0072430B" w:rsidRPr="0072430B" w:rsidRDefault="0072430B" w:rsidP="0072430B">
      <w:pPr>
        <w:pStyle w:val="EndNoteBibliography"/>
        <w:ind w:left="720" w:hanging="720"/>
      </w:pPr>
      <w:r w:rsidRPr="0072430B">
        <w:t>143.</w:t>
      </w:r>
      <w:r w:rsidRPr="0072430B">
        <w:tab/>
        <w:t>Suydam, I.T., C.D. Snow, V.S. Pande, and S.G. Boxer, Electric Fields at the Active Site of an Enzyme: Direct Comparison of Experiment with Theory</w:t>
      </w:r>
      <w:r w:rsidRPr="0072430B">
        <w:rPr>
          <w:i/>
        </w:rPr>
        <w:t>.</w:t>
      </w:r>
      <w:r w:rsidRPr="0072430B">
        <w:t xml:space="preserve"> Science, 2006. </w:t>
      </w:r>
      <w:r w:rsidRPr="0072430B">
        <w:rPr>
          <w:b/>
        </w:rPr>
        <w:t>313</w:t>
      </w:r>
      <w:r w:rsidRPr="0072430B">
        <w:t>(5784): p. 200-204.</w:t>
      </w:r>
    </w:p>
    <w:p w:rsidR="0072430B" w:rsidRPr="0072430B" w:rsidRDefault="0072430B" w:rsidP="0072430B">
      <w:pPr>
        <w:pStyle w:val="EndNoteBibliography"/>
        <w:ind w:left="720" w:hanging="720"/>
      </w:pPr>
      <w:r w:rsidRPr="0072430B">
        <w:t>144.</w:t>
      </w:r>
      <w:r w:rsidRPr="0072430B">
        <w:tab/>
        <w:t>Vargas, E., V. Yarov-Yarovoy, F. Khalili-Araghi, W.A. Catterall, M.L. Klein, M. Tarek, E. Lindahl, K. Schulten, E. Perozo, F. Bezanilla, and B. Roux, An emerging consensus on voltage-dependent gating from computational modeling and molecular dynamics simulations</w:t>
      </w:r>
      <w:r w:rsidRPr="0072430B">
        <w:rPr>
          <w:i/>
        </w:rPr>
        <w:t>.</w:t>
      </w:r>
      <w:r w:rsidRPr="0072430B">
        <w:t xml:space="preserve"> The Journal of General Physiology, 2012. </w:t>
      </w:r>
      <w:r w:rsidRPr="0072430B">
        <w:rPr>
          <w:b/>
        </w:rPr>
        <w:t>140</w:t>
      </w:r>
      <w:r w:rsidRPr="0072430B">
        <w:t>(6): p. 587-594.</w:t>
      </w:r>
    </w:p>
    <w:p w:rsidR="0072430B" w:rsidRPr="0072430B" w:rsidRDefault="0072430B" w:rsidP="0072430B">
      <w:pPr>
        <w:pStyle w:val="EndNoteBibliography"/>
        <w:ind w:left="720" w:hanging="720"/>
      </w:pPr>
      <w:r w:rsidRPr="0072430B">
        <w:t>145.</w:t>
      </w:r>
      <w:r w:rsidRPr="0072430B">
        <w:tab/>
        <w:t xml:space="preserve">Vasileska, D., S.M. Goodnick, and G. Klimeck, </w:t>
      </w:r>
      <w:r w:rsidRPr="0072430B">
        <w:rPr>
          <w:i/>
        </w:rPr>
        <w:t>Computational Electronics: Semiclassical and Quantum Device Modeling and Simulation</w:t>
      </w:r>
      <w:r w:rsidRPr="0072430B">
        <w:t>. 2010, New York: CRC Press. 764.</w:t>
      </w:r>
    </w:p>
    <w:p w:rsidR="0072430B" w:rsidRPr="0072430B" w:rsidRDefault="0072430B" w:rsidP="0072430B">
      <w:pPr>
        <w:pStyle w:val="EndNoteBibliography"/>
        <w:ind w:left="720" w:hanging="720"/>
      </w:pPr>
      <w:r w:rsidRPr="0072430B">
        <w:t>146.</w:t>
      </w:r>
      <w:r w:rsidRPr="0072430B">
        <w:tab/>
        <w:t>Vlachy, V., Ionic Effects Beyond Poisson-Boltzmann Theory</w:t>
      </w:r>
      <w:r w:rsidRPr="0072430B">
        <w:rPr>
          <w:i/>
        </w:rPr>
        <w:t>.</w:t>
      </w:r>
      <w:r w:rsidRPr="0072430B">
        <w:t xml:space="preserve"> Annual Review of Physical Chemistry, 1999. </w:t>
      </w:r>
      <w:r w:rsidRPr="0072430B">
        <w:rPr>
          <w:b/>
        </w:rPr>
        <w:t>50</w:t>
      </w:r>
      <w:r w:rsidRPr="0072430B">
        <w:t>(1): p. 145-165.</w:t>
      </w:r>
    </w:p>
    <w:p w:rsidR="0072430B" w:rsidRPr="0072430B" w:rsidRDefault="0072430B" w:rsidP="0072430B">
      <w:pPr>
        <w:pStyle w:val="EndNoteBibliography"/>
        <w:ind w:left="720" w:hanging="720"/>
      </w:pPr>
      <w:r w:rsidRPr="0072430B">
        <w:t>147.</w:t>
      </w:r>
      <w:r w:rsidRPr="0072430B">
        <w:tab/>
        <w:t>Wei, G., Q. Zheng, Z. Chen, and K. Xia, Variational Multiscale Models for Charge Transport</w:t>
      </w:r>
      <w:r w:rsidRPr="0072430B">
        <w:rPr>
          <w:i/>
        </w:rPr>
        <w:t>.</w:t>
      </w:r>
      <w:r w:rsidRPr="0072430B">
        <w:t xml:space="preserve"> SIAM Review, 2012. </w:t>
      </w:r>
      <w:r w:rsidRPr="0072430B">
        <w:rPr>
          <w:b/>
        </w:rPr>
        <w:t>54</w:t>
      </w:r>
      <w:r w:rsidRPr="0072430B">
        <w:t>(4): p. 699-754.</w:t>
      </w:r>
    </w:p>
    <w:p w:rsidR="0072430B" w:rsidRPr="0072430B" w:rsidRDefault="0072430B" w:rsidP="0072430B">
      <w:pPr>
        <w:pStyle w:val="EndNoteBibliography"/>
        <w:ind w:left="720" w:hanging="720"/>
      </w:pPr>
      <w:r w:rsidRPr="0072430B">
        <w:t>148.</w:t>
      </w:r>
      <w:r w:rsidRPr="0072430B">
        <w:tab/>
        <w:t>Wu, H., T.-C. Lin, and C. Liu, On transport of ionic solutions: from kinetic laws to continuum descriptions</w:t>
      </w:r>
      <w:r w:rsidRPr="0072430B">
        <w:rPr>
          <w:i/>
        </w:rPr>
        <w:t>.</w:t>
      </w:r>
      <w:r w:rsidRPr="0072430B">
        <w:t xml:space="preserve"> available on </w:t>
      </w:r>
      <w:hyperlink r:id="rId192" w:history="1">
        <w:r w:rsidRPr="0072430B">
          <w:rPr>
            <w:rStyle w:val="Hyperlink"/>
          </w:rPr>
          <w:t>http://arxiv.org/</w:t>
        </w:r>
      </w:hyperlink>
      <w:r w:rsidRPr="0072430B">
        <w:t xml:space="preserve">  as 1306.3053v2, 2014.</w:t>
      </w:r>
    </w:p>
    <w:p w:rsidR="0072430B" w:rsidRPr="0072430B" w:rsidRDefault="0072430B" w:rsidP="0072430B">
      <w:pPr>
        <w:pStyle w:val="EndNoteBibliography"/>
        <w:ind w:left="720" w:hanging="720"/>
      </w:pPr>
      <w:r w:rsidRPr="0072430B">
        <w:t>149.</w:t>
      </w:r>
      <w:r w:rsidRPr="0072430B">
        <w:tab/>
        <w:t>Wu, H., T.-C. Lin, and C. Liu, Diffusion Limit of Kinetic Equations for Multiple Species Charged Particles</w:t>
      </w:r>
      <w:r w:rsidRPr="0072430B">
        <w:rPr>
          <w:i/>
        </w:rPr>
        <w:t>.</w:t>
      </w:r>
      <w:r w:rsidRPr="0072430B">
        <w:t xml:space="preserve"> Archive for Rational Mechanics and Analysis, 2015. </w:t>
      </w:r>
      <w:r w:rsidRPr="0072430B">
        <w:rPr>
          <w:b/>
        </w:rPr>
        <w:t>215</w:t>
      </w:r>
      <w:r w:rsidRPr="0072430B">
        <w:t>(2): p. 419-441.</w:t>
      </w:r>
    </w:p>
    <w:p w:rsidR="0072430B" w:rsidRPr="0072430B" w:rsidRDefault="0072430B" w:rsidP="0072430B">
      <w:pPr>
        <w:pStyle w:val="EndNoteBibliography"/>
        <w:ind w:left="720" w:hanging="720"/>
      </w:pPr>
      <w:r w:rsidRPr="0072430B">
        <w:lastRenderedPageBreak/>
        <w:t>150.</w:t>
      </w:r>
      <w:r w:rsidRPr="0072430B">
        <w:tab/>
        <w:t>Xu, S., P. Sheng, and C. Liu, An energetic variational approach to ion transport</w:t>
      </w:r>
      <w:r w:rsidRPr="0072430B">
        <w:rPr>
          <w:i/>
        </w:rPr>
        <w:t>.</w:t>
      </w:r>
      <w:r w:rsidRPr="0072430B">
        <w:t xml:space="preserve"> Communications in Mathematical Sciences, 2014. </w:t>
      </w:r>
      <w:r w:rsidRPr="0072430B">
        <w:rPr>
          <w:b/>
        </w:rPr>
        <w:t>12</w:t>
      </w:r>
      <w:r w:rsidRPr="0072430B">
        <w:t xml:space="preserve">(4): p. 779–789 Available on arXiv as </w:t>
      </w:r>
      <w:hyperlink r:id="rId193" w:history="1">
        <w:r w:rsidRPr="0072430B">
          <w:rPr>
            <w:rStyle w:val="Hyperlink"/>
          </w:rPr>
          <w:t>http://arxiv.org/abs/1408.4114</w:t>
        </w:r>
      </w:hyperlink>
      <w:r w:rsidRPr="0072430B">
        <w:t>.</w:t>
      </w:r>
    </w:p>
    <w:p w:rsidR="0072430B" w:rsidRPr="0072430B" w:rsidRDefault="0072430B" w:rsidP="0072430B">
      <w:pPr>
        <w:pStyle w:val="EndNoteBibliography"/>
        <w:ind w:left="720" w:hanging="720"/>
      </w:pPr>
      <w:r w:rsidRPr="0072430B">
        <w:t>151.</w:t>
      </w:r>
      <w:r w:rsidRPr="0072430B">
        <w:tab/>
        <w:t xml:space="preserve">Zangwill, A., </w:t>
      </w:r>
      <w:r w:rsidRPr="0072430B">
        <w:rPr>
          <w:i/>
        </w:rPr>
        <w:t>Modern Electrodynamics</w:t>
      </w:r>
      <w:r w:rsidRPr="0072430B">
        <w:t>. 2013, New York: Cambridge University Press. 977.</w:t>
      </w:r>
    </w:p>
    <w:p w:rsidR="0072430B" w:rsidRPr="0072430B" w:rsidRDefault="0072430B" w:rsidP="0072430B">
      <w:pPr>
        <w:pStyle w:val="EndNoteBibliography"/>
        <w:ind w:left="720" w:hanging="720"/>
      </w:pPr>
      <w:r w:rsidRPr="0072430B">
        <w:t>152.</w:t>
      </w:r>
      <w:r w:rsidRPr="0072430B">
        <w:tab/>
        <w:t xml:space="preserve">Zemaitis, J.F., Jr., D.M. Clark, M. Rafal, and N.C. Scrivner, </w:t>
      </w:r>
      <w:r w:rsidRPr="0072430B">
        <w:rPr>
          <w:i/>
        </w:rPr>
        <w:t>Handbook of Aqueous Electrolyte Thermodynamics</w:t>
      </w:r>
      <w:r w:rsidRPr="0072430B">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69" w:rsidRDefault="00CD3F69" w:rsidP="00F57E46">
      <w:r>
        <w:separator/>
      </w:r>
    </w:p>
  </w:endnote>
  <w:endnote w:type="continuationSeparator" w:id="0">
    <w:p w:rsidR="00CD3F69" w:rsidRDefault="00CD3F69"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6414EDFA-8D6B-402C-B907-3EB4BA1DF611}"/>
    <w:embedItalic r:id="rId2" w:subsetted="1" w:fontKey="{240ED298-775A-4C84-838A-7691118E792D}"/>
    <w:embedBoldItalic r:id="rId3" w:subsetted="1" w:fontKey="{C6C5271A-A6FA-4318-A9BF-B97002622B0C}"/>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7F1DAC8C-2A71-4907-B7FA-E36430F482D7}"/>
  </w:font>
  <w:font w:name="Arial Black">
    <w:panose1 w:val="020B0A04020102020204"/>
    <w:charset w:val="00"/>
    <w:family w:val="swiss"/>
    <w:pitch w:val="variable"/>
    <w:sig w:usb0="00000287" w:usb1="00000000" w:usb2="00000000" w:usb3="00000000" w:csb0="0000009F" w:csb1="00000000"/>
    <w:embedRegular r:id="rId5" w:subsetted="1" w:fontKey="{03F98E90-01CF-4245-A89A-27A5DB3F427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64477E" w:rsidRPr="007B6BBB" w:rsidRDefault="0064477E">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7445B7">
          <w:rPr>
            <w:noProof/>
            <w:sz w:val="20"/>
            <w:szCs w:val="20"/>
          </w:rPr>
          <w:t>10</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69" w:rsidRDefault="00CD3F69" w:rsidP="0040680C">
      <w:pPr>
        <w:widowControl w:val="0"/>
        <w:ind w:firstLine="0"/>
      </w:pPr>
      <w:r>
        <w:separator/>
      </w:r>
    </w:p>
  </w:footnote>
  <w:footnote w:type="continuationSeparator" w:id="0">
    <w:p w:rsidR="00CD3F69" w:rsidRDefault="00CD3F69" w:rsidP="00F57E46">
      <w:r>
        <w:continuationSeparator/>
      </w:r>
    </w:p>
  </w:footnote>
  <w:footnote w:id="1">
    <w:p w:rsidR="0064477E" w:rsidRDefault="0064477E"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64477E" w:rsidRDefault="0064477E"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rsidR="002914E0">
        <w:instrText xml:space="preserve"> ADDIN EN.CITE &lt;EndNote&gt;&lt;Cite&gt;&lt;Author&gt;Reynaud&lt;/Author&gt;&lt;Year&gt;2014&lt;/Year&gt;&lt;RecNum&gt;25157&lt;/RecNum&gt;&lt;DisplayText&gt;[126]&lt;/DisplayText&gt;&lt;record&gt;&lt;rec-number&gt;25157&lt;/rec-number&gt;&lt;foreign-keys&gt;&lt;key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sidR="002914E0">
        <w:rPr>
          <w:noProof/>
        </w:rPr>
        <w:t>[126]</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&lt;EndNote&gt;&lt;Cite&gt;&lt;Author&gt;Jaffe&lt;/Author&gt;&lt;Year&gt;2005&lt;/Year&gt;&lt;RecNum&gt;25156&lt;/RecNum&gt;&lt;DisplayText&gt;[77]&lt;/DisplayText&gt;&lt;record&gt;&lt;rec-number&gt;25156&lt;/rec-number&gt;&lt;foreign-keys&gt;&lt;key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[77]</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7-2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72&lt;/item&gt;&lt;item&gt;175&lt;/item&gt;&lt;item&gt;211&lt;/item&gt;&lt;item&gt;259&lt;/item&gt;&lt;item&gt;261&lt;/item&gt;&lt;item&gt;267&lt;/item&gt;&lt;item&gt;269&lt;/item&gt;&lt;item&gt;285&lt;/item&gt;&lt;item&gt;286&lt;/item&gt;&lt;item&gt;365&lt;/item&gt;&lt;item&gt;449&lt;/item&gt;&lt;item&gt;471&lt;/item&gt;&lt;item&gt;504&lt;/item&gt;&lt;item&gt;511&lt;/item&gt;&lt;item&gt;529&lt;/item&gt;&lt;item&gt;534&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2&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161&lt;/item&gt;&lt;item&gt;22699&lt;/item&gt;&lt;item&gt;22705&lt;/item&gt;&lt;item&gt;22706&lt;/item&gt;&lt;item&gt;22711&lt;/item&gt;&lt;item&gt;22902&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record-ids&gt;&lt;/item&gt;&lt;/Libraries&gt;"/>
  </w:docVars>
  <w:rsids>
    <w:rsidRoot w:val="00FC4D80"/>
    <w:rsid w:val="000021A1"/>
    <w:rsid w:val="000039A2"/>
    <w:rsid w:val="00004EF0"/>
    <w:rsid w:val="000107A4"/>
    <w:rsid w:val="0001265F"/>
    <w:rsid w:val="000129C6"/>
    <w:rsid w:val="00021DFC"/>
    <w:rsid w:val="00022DD1"/>
    <w:rsid w:val="0002419A"/>
    <w:rsid w:val="0002427E"/>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034E"/>
    <w:rsid w:val="000B0B11"/>
    <w:rsid w:val="000B2FF2"/>
    <w:rsid w:val="000B3185"/>
    <w:rsid w:val="000C0A67"/>
    <w:rsid w:val="000C40A7"/>
    <w:rsid w:val="000E1A34"/>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1E56"/>
    <w:rsid w:val="00132C50"/>
    <w:rsid w:val="00134AD9"/>
    <w:rsid w:val="00140FD3"/>
    <w:rsid w:val="00141DC9"/>
    <w:rsid w:val="0014225B"/>
    <w:rsid w:val="00144C70"/>
    <w:rsid w:val="001451E4"/>
    <w:rsid w:val="00145DE7"/>
    <w:rsid w:val="0014610B"/>
    <w:rsid w:val="0014763B"/>
    <w:rsid w:val="00154CE9"/>
    <w:rsid w:val="00155F7F"/>
    <w:rsid w:val="00156188"/>
    <w:rsid w:val="00161A63"/>
    <w:rsid w:val="00163E08"/>
    <w:rsid w:val="00165D17"/>
    <w:rsid w:val="00170FED"/>
    <w:rsid w:val="0017229A"/>
    <w:rsid w:val="00173D84"/>
    <w:rsid w:val="0017585A"/>
    <w:rsid w:val="00182F66"/>
    <w:rsid w:val="001836E8"/>
    <w:rsid w:val="00183C4B"/>
    <w:rsid w:val="0018435A"/>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0531"/>
    <w:rsid w:val="001D6AD6"/>
    <w:rsid w:val="001D7DF4"/>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46F5A"/>
    <w:rsid w:val="00247760"/>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4E0"/>
    <w:rsid w:val="00291EA2"/>
    <w:rsid w:val="00296A62"/>
    <w:rsid w:val="002A55F0"/>
    <w:rsid w:val="002A5DF5"/>
    <w:rsid w:val="002A63D4"/>
    <w:rsid w:val="002A75FD"/>
    <w:rsid w:val="002B03DE"/>
    <w:rsid w:val="002B0DC1"/>
    <w:rsid w:val="002C1C34"/>
    <w:rsid w:val="002C2A7F"/>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060F"/>
    <w:rsid w:val="00301B2E"/>
    <w:rsid w:val="0030294B"/>
    <w:rsid w:val="00303637"/>
    <w:rsid w:val="00303EB6"/>
    <w:rsid w:val="00305348"/>
    <w:rsid w:val="00305CAE"/>
    <w:rsid w:val="003140F4"/>
    <w:rsid w:val="003169BF"/>
    <w:rsid w:val="00317EEB"/>
    <w:rsid w:val="00320BAD"/>
    <w:rsid w:val="003216BE"/>
    <w:rsid w:val="00322342"/>
    <w:rsid w:val="003227B0"/>
    <w:rsid w:val="00323367"/>
    <w:rsid w:val="00323B18"/>
    <w:rsid w:val="003244F6"/>
    <w:rsid w:val="00327B6A"/>
    <w:rsid w:val="00330F2B"/>
    <w:rsid w:val="00331D9B"/>
    <w:rsid w:val="00333ACD"/>
    <w:rsid w:val="0033422B"/>
    <w:rsid w:val="00335C1F"/>
    <w:rsid w:val="00336A65"/>
    <w:rsid w:val="00340868"/>
    <w:rsid w:val="00341396"/>
    <w:rsid w:val="0034287A"/>
    <w:rsid w:val="00342D5A"/>
    <w:rsid w:val="00342DA2"/>
    <w:rsid w:val="00350CE6"/>
    <w:rsid w:val="00351B0D"/>
    <w:rsid w:val="00351C98"/>
    <w:rsid w:val="00352116"/>
    <w:rsid w:val="00352BE1"/>
    <w:rsid w:val="00353712"/>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35A3"/>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0CA9"/>
    <w:rsid w:val="00402AB9"/>
    <w:rsid w:val="00403021"/>
    <w:rsid w:val="00405AAA"/>
    <w:rsid w:val="0040680C"/>
    <w:rsid w:val="0041049C"/>
    <w:rsid w:val="00410E65"/>
    <w:rsid w:val="00410FF2"/>
    <w:rsid w:val="00417D92"/>
    <w:rsid w:val="0042228C"/>
    <w:rsid w:val="00425F69"/>
    <w:rsid w:val="004272D9"/>
    <w:rsid w:val="00430E64"/>
    <w:rsid w:val="00430F9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1378"/>
    <w:rsid w:val="004B512B"/>
    <w:rsid w:val="004C231F"/>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0E7D"/>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3038"/>
    <w:rsid w:val="00554795"/>
    <w:rsid w:val="00556E7B"/>
    <w:rsid w:val="0055781C"/>
    <w:rsid w:val="00561403"/>
    <w:rsid w:val="0056628B"/>
    <w:rsid w:val="005700B4"/>
    <w:rsid w:val="0057057E"/>
    <w:rsid w:val="00570DDD"/>
    <w:rsid w:val="00572D77"/>
    <w:rsid w:val="00574AC8"/>
    <w:rsid w:val="0057508B"/>
    <w:rsid w:val="005760F7"/>
    <w:rsid w:val="00581B04"/>
    <w:rsid w:val="00585EB4"/>
    <w:rsid w:val="00586A12"/>
    <w:rsid w:val="00587763"/>
    <w:rsid w:val="00587C63"/>
    <w:rsid w:val="00590EB4"/>
    <w:rsid w:val="005911D6"/>
    <w:rsid w:val="00592156"/>
    <w:rsid w:val="00592A08"/>
    <w:rsid w:val="00592C0E"/>
    <w:rsid w:val="0059565C"/>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47C1"/>
    <w:rsid w:val="005D59DF"/>
    <w:rsid w:val="005E182B"/>
    <w:rsid w:val="005E4F0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AED"/>
    <w:rsid w:val="00654C81"/>
    <w:rsid w:val="00654D7B"/>
    <w:rsid w:val="006560BD"/>
    <w:rsid w:val="006612F7"/>
    <w:rsid w:val="00661BFF"/>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4C52"/>
    <w:rsid w:val="006952BE"/>
    <w:rsid w:val="006A054B"/>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E71AA"/>
    <w:rsid w:val="006F0045"/>
    <w:rsid w:val="006F36F3"/>
    <w:rsid w:val="006F3FBB"/>
    <w:rsid w:val="006F5042"/>
    <w:rsid w:val="00702B08"/>
    <w:rsid w:val="00704D8C"/>
    <w:rsid w:val="00710561"/>
    <w:rsid w:val="00712CA9"/>
    <w:rsid w:val="00713B63"/>
    <w:rsid w:val="00713CCB"/>
    <w:rsid w:val="007146EB"/>
    <w:rsid w:val="00715FF8"/>
    <w:rsid w:val="007168B4"/>
    <w:rsid w:val="00722027"/>
    <w:rsid w:val="0072430B"/>
    <w:rsid w:val="00724C64"/>
    <w:rsid w:val="0072565C"/>
    <w:rsid w:val="00726D96"/>
    <w:rsid w:val="00727459"/>
    <w:rsid w:val="007274E4"/>
    <w:rsid w:val="00731DF8"/>
    <w:rsid w:val="007327B9"/>
    <w:rsid w:val="00733379"/>
    <w:rsid w:val="00736E51"/>
    <w:rsid w:val="007409FA"/>
    <w:rsid w:val="0074202E"/>
    <w:rsid w:val="007445B7"/>
    <w:rsid w:val="00744C9C"/>
    <w:rsid w:val="00745BD7"/>
    <w:rsid w:val="0074637C"/>
    <w:rsid w:val="00746FA8"/>
    <w:rsid w:val="00747DD2"/>
    <w:rsid w:val="00752B8D"/>
    <w:rsid w:val="00755686"/>
    <w:rsid w:val="00756F76"/>
    <w:rsid w:val="00761DF7"/>
    <w:rsid w:val="007653B0"/>
    <w:rsid w:val="00765786"/>
    <w:rsid w:val="00772CD0"/>
    <w:rsid w:val="007733C1"/>
    <w:rsid w:val="00776309"/>
    <w:rsid w:val="007801B4"/>
    <w:rsid w:val="00781CE5"/>
    <w:rsid w:val="00782B00"/>
    <w:rsid w:val="0078501E"/>
    <w:rsid w:val="00786335"/>
    <w:rsid w:val="00790C37"/>
    <w:rsid w:val="00792B75"/>
    <w:rsid w:val="007938AA"/>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24F3"/>
    <w:rsid w:val="00853268"/>
    <w:rsid w:val="008536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696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43BAC"/>
    <w:rsid w:val="00952F5D"/>
    <w:rsid w:val="009536E7"/>
    <w:rsid w:val="009569D4"/>
    <w:rsid w:val="00963203"/>
    <w:rsid w:val="00963E68"/>
    <w:rsid w:val="0096553C"/>
    <w:rsid w:val="00967C75"/>
    <w:rsid w:val="00972378"/>
    <w:rsid w:val="009739B6"/>
    <w:rsid w:val="0097490F"/>
    <w:rsid w:val="0097711D"/>
    <w:rsid w:val="00983489"/>
    <w:rsid w:val="00986C81"/>
    <w:rsid w:val="00987C08"/>
    <w:rsid w:val="0099000B"/>
    <w:rsid w:val="0099084E"/>
    <w:rsid w:val="0099627F"/>
    <w:rsid w:val="00996875"/>
    <w:rsid w:val="0099751F"/>
    <w:rsid w:val="00997B7F"/>
    <w:rsid w:val="009A39B6"/>
    <w:rsid w:val="009A4F40"/>
    <w:rsid w:val="009A53F9"/>
    <w:rsid w:val="009B168D"/>
    <w:rsid w:val="009B44D8"/>
    <w:rsid w:val="009B54AC"/>
    <w:rsid w:val="009B6234"/>
    <w:rsid w:val="009D1C2F"/>
    <w:rsid w:val="009D390F"/>
    <w:rsid w:val="009D3A29"/>
    <w:rsid w:val="009D4131"/>
    <w:rsid w:val="009D5B06"/>
    <w:rsid w:val="009D698E"/>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1340A"/>
    <w:rsid w:val="00A136E6"/>
    <w:rsid w:val="00A146F4"/>
    <w:rsid w:val="00A14AC6"/>
    <w:rsid w:val="00A158CE"/>
    <w:rsid w:val="00A16E1C"/>
    <w:rsid w:val="00A17959"/>
    <w:rsid w:val="00A2291B"/>
    <w:rsid w:val="00A2329E"/>
    <w:rsid w:val="00A249A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74F1"/>
    <w:rsid w:val="00A8007B"/>
    <w:rsid w:val="00A81A5A"/>
    <w:rsid w:val="00A90849"/>
    <w:rsid w:val="00A93A2E"/>
    <w:rsid w:val="00A960C0"/>
    <w:rsid w:val="00A96BE9"/>
    <w:rsid w:val="00AA2950"/>
    <w:rsid w:val="00AB0900"/>
    <w:rsid w:val="00AB2491"/>
    <w:rsid w:val="00AB4239"/>
    <w:rsid w:val="00AC2AE5"/>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2F71"/>
    <w:rsid w:val="00B23A1C"/>
    <w:rsid w:val="00B243A5"/>
    <w:rsid w:val="00B257BC"/>
    <w:rsid w:val="00B25DB2"/>
    <w:rsid w:val="00B30261"/>
    <w:rsid w:val="00B306EE"/>
    <w:rsid w:val="00B32B25"/>
    <w:rsid w:val="00B3739D"/>
    <w:rsid w:val="00B41747"/>
    <w:rsid w:val="00B42480"/>
    <w:rsid w:val="00B50842"/>
    <w:rsid w:val="00B512F0"/>
    <w:rsid w:val="00B5183D"/>
    <w:rsid w:val="00B54A05"/>
    <w:rsid w:val="00B54B5B"/>
    <w:rsid w:val="00B57B5D"/>
    <w:rsid w:val="00B6225C"/>
    <w:rsid w:val="00B76945"/>
    <w:rsid w:val="00B76B99"/>
    <w:rsid w:val="00B77D8E"/>
    <w:rsid w:val="00B802CF"/>
    <w:rsid w:val="00B80365"/>
    <w:rsid w:val="00B80F12"/>
    <w:rsid w:val="00B82646"/>
    <w:rsid w:val="00B845FF"/>
    <w:rsid w:val="00B84C3C"/>
    <w:rsid w:val="00B869C8"/>
    <w:rsid w:val="00B97B94"/>
    <w:rsid w:val="00BA0B54"/>
    <w:rsid w:val="00BA35D9"/>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D7851"/>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45F55"/>
    <w:rsid w:val="00C47AED"/>
    <w:rsid w:val="00C50BAF"/>
    <w:rsid w:val="00C50D7E"/>
    <w:rsid w:val="00C51FDD"/>
    <w:rsid w:val="00C62299"/>
    <w:rsid w:val="00C623BF"/>
    <w:rsid w:val="00C7150E"/>
    <w:rsid w:val="00C72391"/>
    <w:rsid w:val="00C75BEF"/>
    <w:rsid w:val="00C77E33"/>
    <w:rsid w:val="00C9508D"/>
    <w:rsid w:val="00C95344"/>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D3F69"/>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668D8"/>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0C89"/>
    <w:rsid w:val="00DE3869"/>
    <w:rsid w:val="00DE3E2B"/>
    <w:rsid w:val="00DE4E37"/>
    <w:rsid w:val="00DE5B62"/>
    <w:rsid w:val="00DE65CD"/>
    <w:rsid w:val="00DF049A"/>
    <w:rsid w:val="00DF0A78"/>
    <w:rsid w:val="00DF2474"/>
    <w:rsid w:val="00DF285E"/>
    <w:rsid w:val="00DF40A5"/>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F2F"/>
    <w:rsid w:val="00EA6370"/>
    <w:rsid w:val="00EA6E4F"/>
    <w:rsid w:val="00EB00E3"/>
    <w:rsid w:val="00EB048D"/>
    <w:rsid w:val="00EB04A2"/>
    <w:rsid w:val="00EB403C"/>
    <w:rsid w:val="00EB5AAA"/>
    <w:rsid w:val="00EC3361"/>
    <w:rsid w:val="00EC33E4"/>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F04582"/>
    <w:rsid w:val="00F06225"/>
    <w:rsid w:val="00F06EE6"/>
    <w:rsid w:val="00F10028"/>
    <w:rsid w:val="00F107EF"/>
    <w:rsid w:val="00F20770"/>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49D1"/>
    <w:rsid w:val="00FE4B54"/>
    <w:rsid w:val="00FE5CAF"/>
    <w:rsid w:val="00FE7A1E"/>
    <w:rsid w:val="00FE7E21"/>
    <w:rsid w:val="00FF4FDB"/>
    <w:rsid w:val="00FF54B4"/>
    <w:rsid w:val="00FF5B1F"/>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1.wmf"/><Relationship Id="rId191" Type="http://schemas.openxmlformats.org/officeDocument/2006/relationships/hyperlink" Target="http://arxiv.org/abs/1410.2746"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hyperlink" Target="http://en.wikipedia.org/wiki/Quantum_mechanics" TargetMode="External"/><Relationship Id="rId144"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6.wmf"/><Relationship Id="rId165" Type="http://schemas.openxmlformats.org/officeDocument/2006/relationships/oleObject" Target="embeddings/oleObject76.bin"/><Relationship Id="rId181" Type="http://schemas.openxmlformats.org/officeDocument/2006/relationships/hyperlink" Target="http://arxiv.org/abs/1009.1786v1001" TargetMode="External"/><Relationship Id="rId186" Type="http://schemas.openxmlformats.org/officeDocument/2006/relationships/hyperlink" Target="http://www.independent.co.uk/arts-entertainment/obituaries-professor-sir-alan-hodgkin-1044924.html"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1.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4.wmf"/><Relationship Id="rId192" Type="http://schemas.openxmlformats.org/officeDocument/2006/relationships/hyperlink" Target="http://arxiv.org/"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9.wmf"/><Relationship Id="rId129" Type="http://schemas.openxmlformats.org/officeDocument/2006/relationships/hyperlink" Target="http://en.wikipedia.org/wiki/Many-body_problem"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9.wmf"/><Relationship Id="rId182" Type="http://schemas.openxmlformats.org/officeDocument/2006/relationships/hyperlink" Target="http://arxiv.org/abs/1207.4737" TargetMode="External"/><Relationship Id="rId187" Type="http://schemas.openxmlformats.org/officeDocument/2006/relationships/hyperlink" Target="http://books.nap.edu/html/biomems/kcole.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png"/><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4.wmf"/><Relationship Id="rId177" Type="http://schemas.openxmlformats.org/officeDocument/2006/relationships/oleObject" Target="embeddings/oleObject82.bin"/><Relationship Id="rId172" Type="http://schemas.openxmlformats.org/officeDocument/2006/relationships/image" Target="media/image82.wmf"/><Relationship Id="rId193" Type="http://schemas.openxmlformats.org/officeDocument/2006/relationships/hyperlink" Target="http://arxiv.org/abs/1408.4114"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hyperlink" Target="http://arxiv.org/"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hyperlink" Target="http://www.feynmanlectures.caltech.edu/II_toc.html"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4.png"/><Relationship Id="rId131" Type="http://schemas.openxmlformats.org/officeDocument/2006/relationships/oleObject" Target="embeddings/oleObject59.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0.bin"/><Relationship Id="rId194"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hyperlink" Target="http://dx.doi.org/3810.1016/j.corsci.2005.3805.3055" TargetMode="External"/><Relationship Id="rId189" Type="http://schemas.openxmlformats.org/officeDocument/2006/relationships/hyperlink" Target="http://arxiv.org/abs/hep-th/0503158"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oleObject" Target="embeddings/oleObject83.bin"/><Relationship Id="rId195" Type="http://schemas.openxmlformats.org/officeDocument/2006/relationships/theme" Target="theme/theme1.xml"/><Relationship Id="rId190" Type="http://schemas.openxmlformats.org/officeDocument/2006/relationships/hyperlink" Target="http://arxiv.org/"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5.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8.bin"/><Relationship Id="rId185"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worldwide.espacenet.com/publicationDetails/biblio?FT=D&amp;date=18810719&amp;DB=&amp;locale=en_EP&amp;CC=US&amp;NR=244426A&amp;KC=A&amp;ND=2" TargetMode="External"/><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396A-3A9D-43EA-B43F-DDBFEA0A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35</Pages>
  <Words>23169</Words>
  <Characters>132067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16</cp:revision>
  <cp:lastPrinted>2015-01-28T03:01:00Z</cp:lastPrinted>
  <dcterms:created xsi:type="dcterms:W3CDTF">2015-01-29T15:00:00Z</dcterms:created>
  <dcterms:modified xsi:type="dcterms:W3CDTF">2015-01-29T16:22:00Z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