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0B3FD8">
        <w:rPr>
          <w:rFonts w:ascii="Arial" w:hAnsi="Arial" w:cs="Arial"/>
          <w:i/>
          <w:noProof/>
          <w:sz w:val="20"/>
          <w:szCs w:val="20"/>
        </w:rPr>
        <w:t>January 31,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067504">
        <w:rPr>
          <w:rFonts w:ascii="Arial" w:hAnsi="Arial" w:cs="Arial"/>
          <w:b/>
          <w:i/>
          <w:noProof/>
          <w:sz w:val="16"/>
          <w:szCs w:val="16"/>
        </w:rPr>
        <w:t>Mass Action and Conservation of Current January 30-2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253450"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253451"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253452"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253453"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253454"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4253455"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253456" r:id="rId23"/>
        </w:object>
      </w:r>
      <w:r w:rsidR="00134AD9">
        <w:t xml:space="preserve"> </w:t>
      </w:r>
      <w:r w:rsidR="00056108">
        <w:t xml:space="preserve">and </w:t>
      </w:r>
      <w:r w:rsidR="00F15D97" w:rsidRPr="00DE5B62">
        <w:rPr>
          <w:position w:val="-8"/>
        </w:rPr>
        <w:object w:dxaOrig="1440" w:dyaOrig="320">
          <v:shape id="_x0000_i1032" type="#_x0000_t75" style="width:72.95pt;height:15.9pt" o:ole="">
            <v:imagedata r:id="rId24" o:title=""/>
          </v:shape>
          <o:OLEObject Type="Embed" ProgID="Equation.DSMT4" ShapeID="_x0000_i1032" DrawAspect="Content" ObjectID="_1484253457" r:id="rId25"/>
        </w:object>
      </w:r>
      <w:r w:rsidR="003F4B14">
        <w:t>.</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5D2FAC">
        <w:t xml:space="preserve">The Appendix identifies special symmetrical cases in which charge flow is conserved.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r w:rsidR="005D2FAC">
        <w:t>The Appendix also evaluates consequences when current flow is not conserved</w:t>
      </w:r>
    </w:p>
    <w:p w:rsidR="00134AD9" w:rsidRDefault="005D2FAC" w:rsidP="003169BF">
      <w:pPr>
        <w:spacing w:line="280" w:lineRule="exact"/>
      </w:pPr>
      <w:r>
        <w:t>I fear classical models</w:t>
      </w:r>
      <w:r w:rsidR="00A0089C">
        <w:t xml:space="preserve"> of many reactions will be in peril, when </w:t>
      </w:r>
      <w:r>
        <w:t>current flow is examined</w:t>
      </w:r>
      <w:r w:rsidR="00A0089C">
        <w:t>.</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globally</w:t>
      </w:r>
      <w:r w:rsidR="005D2FAC">
        <w:t>,</w:t>
      </w:r>
      <w:r w:rsidR="00134AD9">
        <w:t xml:space="preserve"> </w:t>
      </w:r>
      <w:r>
        <w:t>along with mass</w:t>
      </w:r>
      <w:r w:rsidR="005D2FAC">
        <w:t>,</w:t>
      </w:r>
      <w:r>
        <w:t xml:space="preserve">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r w:rsidR="00DC0DDE">
        <w:fldChar w:fldCharType="begin"/>
      </w:r>
      <w:r w:rsidR="00DC0DDE">
        <w:instrText xml:space="preserve"> REF ZEqnNum914838 \* Charformat \! \* MERGEFORMAT </w:instrText>
      </w:r>
      <w:r w:rsidR="00DC0DDE">
        <w:fldChar w:fldCharType="separate"/>
      </w:r>
      <w:r w:rsidR="00067504">
        <w:instrText>(4)</w:instrText>
      </w:r>
      <w:r w:rsidR="00DC0DDE">
        <w:fldChar w:fldCharType="end"/>
      </w:r>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253458"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9B7360">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156]</w:t>
      </w:r>
      <w:r w:rsidR="009B7360">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9B7360">
        <w:fldChar w:fldCharType="begin"/>
      </w:r>
      <w:r w:rsidR="007D2824">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fldChar w:fldCharType="separate"/>
      </w:r>
      <w:r w:rsidR="007D2824">
        <w:rPr>
          <w:noProof/>
        </w:rPr>
        <w:t>[156]</w:t>
      </w:r>
      <w:r w:rsidR="009B7360">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 xml:space="preserve">sec. Devices operating at these speeds could not be described with one set of parameters without Maxwell’s extension of the idea of current. Every time we </w:t>
      </w:r>
      <w:r w:rsidR="00B36516">
        <w:rPr>
          <w:rFonts w:eastAsia="Times New Roman" w:cs="Times New Roman"/>
        </w:rPr>
        <w:t>use</w:t>
      </w:r>
      <w:r w:rsidR="0057508B">
        <w:rPr>
          <w:rFonts w:eastAsia="Times New Roman" w:cs="Times New Roman"/>
        </w:rPr>
        <w:t xml:space="preserve">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rsidR="009B7360">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 </w:instrText>
      </w:r>
      <w:r w:rsidR="007D2824">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EN.CITE.DATA </w:instrText>
      </w:r>
      <w:r w:rsidR="007D2824">
        <w:fldChar w:fldCharType="end"/>
      </w:r>
      <w:r w:rsidR="009B7360">
        <w:fldChar w:fldCharType="separate"/>
      </w:r>
      <w:r w:rsidR="007D2824">
        <w:rPr>
          <w:noProof/>
        </w:rPr>
        <w:t>[4, 58, 117, 131, 135]</w:t>
      </w:r>
      <w:r w:rsidR="009B7360">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contact </w:t>
      </w:r>
      <w:r>
        <w:t xml:space="preserve">the outside world to </w:t>
      </w:r>
      <w:r w:rsidR="00727459">
        <w:t xml:space="preserve">pass signals and </w:t>
      </w:r>
      <w:r>
        <w:t>interact with it</w:t>
      </w:r>
      <w:r w:rsidR="00756F76">
        <w:t>,</w:t>
      </w:r>
      <w:r>
        <w:t xml:space="preserve"> just as electronic systems contact </w:t>
      </w:r>
      <w:r w:rsidR="00756F76">
        <w:t xml:space="preserve">the outside world </w:t>
      </w:r>
      <w:r w:rsidR="00727459">
        <w:t xml:space="preserve">and pass signals </w:t>
      </w:r>
      <w:r w:rsidR="00756F76">
        <w:t>through</w:t>
      </w:r>
      <w:r>
        <w:t xml:space="preserve"> inputs and outputs</w:t>
      </w:r>
      <w:r w:rsidR="00756F76">
        <w:t>.</w:t>
      </w:r>
      <w:r>
        <w:t xml:space="preserve"> </w:t>
      </w:r>
      <w:r w:rsidR="00756F76">
        <w:t>B</w:t>
      </w:r>
      <w:r>
        <w:t>iological systems contact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r w:rsidR="008D0777">
        <w:t>. The contacts are usually the boundary conditions of mathematical models.</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8D0777">
      <w:pPr>
        <w:spacing w:before="120" w:after="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DC0DDE">
        <w:fldChar w:fldCharType="begin"/>
      </w:r>
      <w:r w:rsidR="00DC0DDE">
        <w:instrText xml:space="preserve"> REF ZEqnNum132210 \* Charform</w:instrText>
      </w:r>
      <w:r w:rsidR="00DC0DDE">
        <w:instrText xml:space="preserve">at \! \* MERGEFORMAT </w:instrText>
      </w:r>
      <w:r w:rsidR="00DC0DDE">
        <w:fldChar w:fldCharType="separate"/>
      </w:r>
      <w:r w:rsidR="00067504">
        <w:instrText>(1)</w:instrText>
      </w:r>
      <w:r w:rsidR="00DC0DDE">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253459"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DC0DDE">
        <w:fldChar w:fldCharType="begin"/>
      </w:r>
      <w:r w:rsidR="00DC0DDE">
        <w:instrText xml:space="preserve"> SEQ MTEqn \c \* Arabic \* MERGEFORMAT </w:instrText>
      </w:r>
      <w:r w:rsidR="00DC0DDE">
        <w:fldChar w:fldCharType="separate"/>
      </w:r>
      <w:r w:rsidR="00067504">
        <w:rPr>
          <w:noProof/>
        </w:rPr>
        <w:instrText>1</w:instrText>
      </w:r>
      <w:r w:rsidR="00DC0DDE">
        <w:rPr>
          <w:noProof/>
        </w:rPr>
        <w:fldChar w:fldCharType="end"/>
      </w:r>
      <w:r w:rsidR="00E52A9E">
        <w:instrText>)</w:instrText>
      </w:r>
      <w:bookmarkEnd w:id="3"/>
      <w:r w:rsidR="00E52A9E">
        <w:fldChar w:fldCharType="end"/>
      </w:r>
    </w:p>
    <w:p w:rsidR="002C4C36" w:rsidRDefault="00047A55" w:rsidP="00AD117A">
      <w:pPr>
        <w:spacing w:line="280" w:lineRule="exact"/>
      </w:pPr>
      <w:r>
        <w:lastRenderedPageBreak/>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DC0DDE">
        <w:fldChar w:fldCharType="begin"/>
      </w:r>
      <w:r w:rsidR="00DC0DDE">
        <w:instrText xml:space="preserve"> REF Z</w:instrText>
      </w:r>
      <w:r w:rsidR="00DC0DDE">
        <w:instrText xml:space="preserve">EqnNum914838 \* Charformat \! \* MERGEFORMAT </w:instrText>
      </w:r>
      <w:r w:rsidR="00DC0DDE">
        <w:fldChar w:fldCharType="separate"/>
      </w:r>
      <w:r w:rsidR="00067504">
        <w:instrText>(4)</w:instrText>
      </w:r>
      <w:r w:rsidR="00DC0DDE">
        <w:fldChar w:fldCharType="end"/>
      </w:r>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r w:rsidR="00DC0DDE">
        <w:fldChar w:fldCharType="begin"/>
      </w:r>
      <w:r w:rsidR="00DC0DDE">
        <w:instrText xml:space="preserve"> REF ZEqnNum914838 \* Charformat \! \* MERGEFORMAT </w:instrText>
      </w:r>
      <w:r w:rsidR="00DC0DDE">
        <w:fldChar w:fldCharType="separate"/>
      </w:r>
      <w:r w:rsidR="00067504">
        <w:instrText>(4)</w:instrText>
      </w:r>
      <w:r w:rsidR="00DC0DDE">
        <w:fldChar w:fldCharType="end"/>
      </w:r>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r w:rsidR="00DC0DDE">
        <w:fldChar w:fldCharType="begin"/>
      </w:r>
      <w:r w:rsidR="00DC0DDE">
        <w:instrText xml:space="preserve"> REF ZEqnNum914838 \* Charformat \! \* MERGEFORMAT </w:instrText>
      </w:r>
      <w:r w:rsidR="00DC0DDE">
        <w:fldChar w:fldCharType="separate"/>
      </w:r>
      <w:r w:rsidR="00067504">
        <w:instrText>(4)</w:instrText>
      </w:r>
      <w:r w:rsidR="00DC0DDE">
        <w:fldChar w:fldCharType="end"/>
      </w:r>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 xml:space="preserve">the law of mass action can conserve </w:t>
      </w:r>
      <w:r w:rsidR="008D0777">
        <w:t>current</w:t>
      </w:r>
      <w:r w:rsidR="007A5A5C">
        <w:t xml:space="preserve"> flow</w:t>
      </w:r>
      <w:r>
        <w:t xml:space="preserve"> 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r w:rsidR="00DC0DDE">
        <w:fldChar w:fldCharType="begin"/>
      </w:r>
      <w:r w:rsidR="00DC0DDE">
        <w:instrText xml:space="preserve"> REF ZEqnNum914838 \* Charformat \! \* MERGEFORMAT </w:instrText>
      </w:r>
      <w:r w:rsidR="00DC0DDE">
        <w:fldChar w:fldCharType="separate"/>
      </w:r>
      <w:r w:rsidR="00067504">
        <w:instrText>(4)</w:instrText>
      </w:r>
      <w:r w:rsidR="00DC0DDE">
        <w:fldChar w:fldCharType="end"/>
      </w:r>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253460"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DC0DDE">
        <w:fldChar w:fldCharType="begin"/>
      </w:r>
      <w:r w:rsidR="00DC0DDE">
        <w:instrText xml:space="preserve"> SEQ MTEqn \c \* Arabic \* MERGEFORMAT </w:instrText>
      </w:r>
      <w:r w:rsidR="00DC0DDE">
        <w:fldChar w:fldCharType="separate"/>
      </w:r>
      <w:r w:rsidR="00067504">
        <w:rPr>
          <w:noProof/>
        </w:rPr>
        <w:instrText>2</w:instrText>
      </w:r>
      <w:r w:rsidR="00DC0DDE">
        <w:rPr>
          <w:noProof/>
        </w:rPr>
        <w:fldChar w:fldCharType="end"/>
      </w:r>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253461"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253462" r:id="rId35"/>
        </w:object>
      </w:r>
      <w:r>
        <w:t xml:space="preserve"> are (moles/liter)/(sec) = moles/(liter sec)</w:t>
      </w:r>
      <w:r w:rsidR="00794BE9">
        <w:t>, fluxes are used in equations presented later.</w:t>
      </w:r>
      <w:r w:rsidR="00B25DB2">
        <w:t xml:space="preserve"> 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253463"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253464"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253465"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253466"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253467" r:id="rId45"/>
        </w:object>
      </w:r>
      <w:r w:rsidR="008B0BCF">
        <w:t xml:space="preserve"> </w:t>
      </w:r>
      <w:r w:rsidR="008B0BCF" w:rsidRPr="008B0BCF">
        <w:t xml:space="preserve">is Faraday’s constant. </w:t>
      </w:r>
    </w:p>
    <w:p w:rsidR="0028774B" w:rsidRDefault="0028774B" w:rsidP="003605F5">
      <w:pPr>
        <w:keepNext/>
        <w:keepLines/>
        <w:spacing w:after="120"/>
      </w:pPr>
      <w:r>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253468"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55pt;height:23.4pt" o:ole="">
            <v:imagedata r:id="rId48" o:title=""/>
          </v:shape>
          <o:OLEObject Type="Embed" ProgID="Equation.DSMT4" ShapeID="_x0000_i1044" DrawAspect="Content" ObjectID="_1484253469"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DC0DDE">
        <w:fldChar w:fldCharType="begin"/>
      </w:r>
      <w:r w:rsidR="00DC0DDE">
        <w:instrText xml:space="preserve"> SEQ MTEqn \c \* Arabic \* MERGEFORMAT </w:instrText>
      </w:r>
      <w:r w:rsidR="00DC0DDE">
        <w:fldChar w:fldCharType="separate"/>
      </w:r>
      <w:r w:rsidR="00067504">
        <w:rPr>
          <w:noProof/>
        </w:rPr>
        <w:instrText>3</w:instrText>
      </w:r>
      <w:r w:rsidR="00DC0DDE">
        <w:rPr>
          <w:noProof/>
        </w:rPr>
        <w:fldChar w:fldCharType="end"/>
      </w:r>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253470"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253471"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r w:rsidR="00DC0DDE">
        <w:fldChar w:fldCharType="begin"/>
      </w:r>
      <w:r w:rsidR="00DC0DDE">
        <w:instrText xml:space="preserve"> SEQ MTEqn \c \* Arabic \* MERGEFORMAT </w:instrText>
      </w:r>
      <w:r w:rsidR="00DC0DDE">
        <w:fldChar w:fldCharType="separate"/>
      </w:r>
      <w:r w:rsidR="00067504">
        <w:rPr>
          <w:noProof/>
        </w:rPr>
        <w:instrText>4</w:instrText>
      </w:r>
      <w:r w:rsidR="00DC0DDE">
        <w:rPr>
          <w:noProof/>
        </w:rPr>
        <w:fldChar w:fldCharType="end"/>
      </w:r>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253472" r:id="rId55"/>
        </w:object>
      </w:r>
      <w:r w:rsidR="00EA6370">
        <w:t>, for example</w:t>
      </w:r>
    </w:p>
    <w:p w:rsidR="00EA6370" w:rsidRPr="0028774B" w:rsidRDefault="00EA6370" w:rsidP="00EA6370">
      <w:pPr>
        <w:tabs>
          <w:tab w:val="left" w:pos="2520"/>
          <w:tab w:val="right" w:pos="9360"/>
        </w:tabs>
      </w:pPr>
      <w:r>
        <w:tab/>
      </w:r>
      <w:r w:rsidRPr="00967C75">
        <w:rPr>
          <w:position w:val="-60"/>
        </w:rPr>
        <w:object w:dxaOrig="2780" w:dyaOrig="1060">
          <v:shape id="_x0000_i1048" type="#_x0000_t75" style="width:139.3pt;height:53.75pt" o:ole="">
            <v:imagedata r:id="rId56" o:title=""/>
          </v:shape>
          <o:OLEObject Type="Embed" ProgID="Equation.DSMT4" ShapeID="_x0000_i1048" DrawAspect="Content" ObjectID="_1484253473"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r w:rsidR="00DC0DDE">
        <w:fldChar w:fldCharType="begin"/>
      </w:r>
      <w:r w:rsidR="00DC0DDE">
        <w:instrText xml:space="preserve"> SEQ MTEqn \c \* Arabic \* MERGEFORMAT </w:instrText>
      </w:r>
      <w:r w:rsidR="00DC0DDE">
        <w:fldChar w:fldCharType="separate"/>
      </w:r>
      <w:r w:rsidR="00067504">
        <w:rPr>
          <w:noProof/>
        </w:rPr>
        <w:instrText>5</w:instrText>
      </w:r>
      <w:r w:rsidR="00DC0DDE">
        <w:rPr>
          <w:noProof/>
        </w:rPr>
        <w:fldChar w:fldCharType="end"/>
      </w:r>
      <w:r>
        <w:instrText>)</w:instrText>
      </w:r>
      <w:bookmarkEnd w:id="8"/>
      <w:r>
        <w:fldChar w:fldCharType="end"/>
      </w:r>
    </w:p>
    <w:p w:rsidR="00FB5C88" w:rsidRDefault="00D70364" w:rsidP="008D0777">
      <w:pPr>
        <w:spacing w:before="120" w:line="280" w:lineRule="exact"/>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253474"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 xml:space="preserve">n acceptor solution </w:t>
      </w:r>
      <w:r w:rsidR="008D0777">
        <w:t>in which the concentration of tracer is zero</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253475"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9B7360">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 </w:instrText>
      </w:r>
      <w:r w:rsidR="007D2824">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EN.CITE.DATA </w:instrText>
      </w:r>
      <w:r w:rsidR="007D2824">
        <w:fldChar w:fldCharType="end"/>
      </w:r>
      <w:r w:rsidR="009B7360">
        <w:fldChar w:fldCharType="separate"/>
      </w:r>
      <w:r w:rsidR="007D2824">
        <w:rPr>
          <w:noProof/>
        </w:rPr>
        <w:t>[6, 9, 19, 28, 30, 31, 34, 42, 47-49, 51, 52, 79, 87-90, 92, 94, 95, 106, 109, 113, 127, 133, 150, 151, 157]</w:t>
      </w:r>
      <w:r w:rsidR="009B7360">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253476"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253477" r:id="rId65"/>
        </w:object>
      </w:r>
      <w:r w:rsidR="0028774B">
        <w:t xml:space="preserve"> and </w:t>
      </w:r>
      <w:r w:rsidR="004272D9">
        <w:t xml:space="preserve">also changes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w:t>
      </w:r>
      <w:r w:rsidR="005E67DB">
        <w:t>,</w:t>
      </w:r>
      <w:r w:rsidR="0028774B">
        <w:t xml:space="preserve">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w:t>
      </w:r>
      <w:r w:rsidR="005E67DB">
        <w:t xml:space="preserve">the </w:t>
      </w:r>
      <w:r w:rsidR="004B1378">
        <w:t>language of biophysics, all ions interact with each other in nonideal solutions, like Ringer solutions, whether or not proteins, channels, or nucleic acids are present.</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DC0DDE">
        <w:fldChar w:fldCharType="begin"/>
      </w:r>
      <w:r w:rsidR="00DC0DDE">
        <w:instrText xml:space="preserve"> REF ZEqnNum899824 \* Charformat \! \* MERGEFORMAT </w:instrText>
      </w:r>
      <w:r w:rsidR="00DC0DDE">
        <w:fldChar w:fldCharType="separate"/>
      </w:r>
      <w:r w:rsidR="00067504">
        <w:instrText>(2)</w:instrText>
      </w:r>
      <w:r w:rsidR="00DC0DDE">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253478" r:id="rId67"/>
        </w:object>
      </w:r>
      <w:r w:rsidR="001F2E2F">
        <w:t xml:space="preserve"> </w:t>
      </w:r>
      <w:r w:rsidR="00F97E69">
        <w:t>as the difference of</w:t>
      </w:r>
      <w:r w:rsidR="0028774B">
        <w:t xml:space="preserve"> </w:t>
      </w:r>
      <w:r w:rsidR="00F97E69">
        <w:t xml:space="preserve">unidirectional fluxes </w:t>
      </w:r>
      <w:r w:rsidR="00B703DA">
        <w:t xml:space="preserve">to get net current like </w:t>
      </w:r>
      <w:r w:rsidR="00B703DA" w:rsidRPr="00B257BC">
        <w:rPr>
          <w:position w:val="-8"/>
        </w:rPr>
        <w:object w:dxaOrig="380" w:dyaOrig="320">
          <v:shape id="_x0000_i1054" type="#_x0000_t75" style="width:19.15pt;height:15.9pt" o:ole="">
            <v:imagedata r:id="rId68" o:title=""/>
          </v:shape>
          <o:OLEObject Type="Embed" ProgID="Equation.DSMT4" ShapeID="_x0000_i1054" DrawAspect="Content" ObjectID="_1484253479" r:id="rId69"/>
        </w:object>
      </w:r>
      <w:r w:rsidR="00F97E69">
        <w:t xml:space="preserve"> </w:t>
      </w:r>
      <w:r w:rsidR="00B703DA">
        <w:t>after</w:t>
      </w:r>
      <w:r w:rsidR="00B257BC">
        <w:t xml:space="preserve"> </w:t>
      </w:r>
      <w:r w:rsidR="00F97E69">
        <w:t xml:space="preserve">the proportionality constant </w:t>
      </w:r>
      <w:r w:rsidR="00DF0A78" w:rsidRPr="00256CD3">
        <w:rPr>
          <w:position w:val="-4"/>
        </w:rPr>
        <w:object w:dxaOrig="360" w:dyaOrig="240">
          <v:shape id="_x0000_i1055" type="#_x0000_t75" style="width:18.25pt;height:12.15pt" o:ole="">
            <v:imagedata r:id="rId70" o:title=""/>
          </v:shape>
          <o:OLEObject Type="Embed" ProgID="Equation.DSMT4" ShapeID="_x0000_i1055" DrawAspect="Content" ObjectID="_1484253480" r:id="rId71"/>
        </w:object>
      </w:r>
      <w:r w:rsidR="00790C37">
        <w:t xml:space="preserve">(with </w:t>
      </w:r>
      <w:r w:rsidR="00790C37">
        <w:rPr>
          <w:i/>
        </w:rPr>
        <w:t>z</w:t>
      </w:r>
      <w:r w:rsidR="00790C37">
        <w:t xml:space="preserve"> for the species in question) </w:t>
      </w:r>
      <w:r w:rsidR="00F97E69">
        <w:t>between flux and current</w:t>
      </w:r>
      <w:r w:rsidR="00B703DA">
        <w:t xml:space="preserve"> is introduced</w: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253481"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C0DDE">
        <w:fldChar w:fldCharType="begin"/>
      </w:r>
      <w:r w:rsidR="00DC0DDE">
        <w:instrText xml:space="preserve"> SEQ MTEqn \c \* Arabic \* MERGEFORMAT </w:instrText>
      </w:r>
      <w:r w:rsidR="00DC0DDE">
        <w:fldChar w:fldCharType="separate"/>
      </w:r>
      <w:r w:rsidR="00067504">
        <w:rPr>
          <w:noProof/>
        </w:rPr>
        <w:instrText>6</w:instrText>
      </w:r>
      <w:r w:rsidR="00DC0DDE">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253482"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587C63">
      <w:pPr>
        <w:spacing w:after="240"/>
        <w:ind w:firstLine="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DC0DDE">
        <w:fldChar w:fldCharType="begin"/>
      </w:r>
      <w:r w:rsidR="00DC0DDE">
        <w:instrText xml:space="preserve"> REF ZEqnNum899824 \* Charformat \! \* MERGEFORMAT </w:instrText>
      </w:r>
      <w:r w:rsidR="00DC0DDE">
        <w:fldChar w:fldCharType="separate"/>
      </w:r>
      <w:r w:rsidR="00067504">
        <w:instrText>(2)</w:instrText>
      </w:r>
      <w:r w:rsidR="00DC0DDE">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DC0DDE">
        <w:fldChar w:fldCharType="begin"/>
      </w:r>
      <w:r w:rsidR="00DC0DDE">
        <w:instrText xml:space="preserve"> REF ZEqnNum953222 \* Ch</w:instrText>
      </w:r>
      <w:r w:rsidR="00DC0DDE">
        <w:instrText xml:space="preserve">arformat \! \* MERGEFORMAT </w:instrText>
      </w:r>
      <w:r w:rsidR="00DC0DDE">
        <w:fldChar w:fldCharType="separate"/>
      </w:r>
      <w:r w:rsidR="00067504">
        <w:instrText>(3)</w:instrText>
      </w:r>
      <w:r w:rsidR="00DC0DDE">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rsidR="003B35A3">
        <w:fldChar w:fldCharType="begin"/>
      </w:r>
      <w:r w:rsidR="003B35A3">
        <w:instrText xml:space="preserve"> GOTOBUTTON ZEqnNum886007  \* MERGEFORMAT </w:instrText>
      </w:r>
      <w:r w:rsidR="00DC0DDE">
        <w:fldChar w:fldCharType="begin"/>
      </w:r>
      <w:r w:rsidR="00DC0DDE">
        <w:instrText xml:space="preserve"> REF ZEqnNum886007 \* Charformat \! \* MERGEFORMAT </w:instrText>
      </w:r>
      <w:r w:rsidR="00DC0DDE">
        <w:fldChar w:fldCharType="separate"/>
      </w:r>
      <w:r w:rsidR="00067504">
        <w:instrText>(9)</w:instrText>
      </w:r>
      <w:r w:rsidR="00DC0DDE">
        <w:fldChar w:fldCharType="end"/>
      </w:r>
      <w:r w:rsidR="003B35A3">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w:t>
      </w:r>
      <w:r w:rsidR="003B35A3">
        <w:t xml:space="preserve">h substantial effect (Appendix </w:t>
      </w:r>
      <w:r w:rsidR="003B35A3">
        <w:fldChar w:fldCharType="begin"/>
      </w:r>
      <w:r w:rsidR="003B35A3">
        <w:instrText xml:space="preserve"> GOTOBUTTON ZEqnNum280433  \* MERGEFORMAT </w:instrText>
      </w:r>
      <w:r w:rsidR="00DC0DDE">
        <w:fldChar w:fldCharType="begin"/>
      </w:r>
      <w:r w:rsidR="00DC0DDE">
        <w:instrText xml:space="preserve"> REF ZEqnNum280433 \* Charformat \! \* M</w:instrText>
      </w:r>
      <w:r w:rsidR="00DC0DDE">
        <w:instrText xml:space="preserve">ERGEFORMAT </w:instrText>
      </w:r>
      <w:r w:rsidR="00DC0DDE">
        <w:fldChar w:fldCharType="separate"/>
      </w:r>
      <w:r w:rsidR="00067504">
        <w:instrText>(10)</w:instrText>
      </w:r>
      <w:r w:rsidR="00DC0DDE">
        <w:fldChar w:fldCharType="end"/>
      </w:r>
      <w:r w:rsidR="003B35A3">
        <w:fldChar w:fldCharType="end"/>
      </w:r>
      <w:r w:rsidR="003B35A3" w:rsidRPr="00C370A9">
        <w:rPr>
          <w:sz w:val="16"/>
          <w:szCs w:val="16"/>
        </w:rPr>
        <w:t> </w:t>
      </w:r>
      <w:r w:rsidR="003B35A3">
        <w:sym w:font="Symbol" w:char="F02D"/>
      </w:r>
      <w:r w:rsidR="003B35A3" w:rsidRPr="00C370A9">
        <w:rPr>
          <w:sz w:val="16"/>
          <w:szCs w:val="16"/>
        </w:rPr>
        <w:t> </w:t>
      </w:r>
      <w:r w:rsidR="003B35A3">
        <w:fldChar w:fldCharType="begin"/>
      </w:r>
      <w:r w:rsidR="003B35A3">
        <w:instrText xml:space="preserve"> GOTOBUTTON ZEqnNum337077  \* MERGEFORMAT </w:instrText>
      </w:r>
      <w:r w:rsidR="00DC0DDE">
        <w:fldChar w:fldCharType="begin"/>
      </w:r>
      <w:r w:rsidR="00DC0DDE">
        <w:instrText xml:space="preserve"> REF ZEqnNum337077 \* Charformat \! \* MERGEFORMAT </w:instrText>
      </w:r>
      <w:r w:rsidR="00DC0DDE">
        <w:fldChar w:fldCharType="separate"/>
      </w:r>
      <w:r w:rsidR="00067504">
        <w:instrText>(12)</w:instrText>
      </w:r>
      <w:r w:rsidR="00DC0DDE">
        <w:fldChar w:fldCharType="end"/>
      </w:r>
      <w:r w:rsidR="003B35A3">
        <w:fldChar w:fldCharType="end"/>
      </w:r>
      <w:r>
        <w:t>)</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Pr="003B35A3" w:rsidRDefault="00F97E69" w:rsidP="00430F94">
      <w:pPr>
        <w:keepNext/>
        <w:keepLines/>
        <w:widowControl w:val="0"/>
        <w:pBdr>
          <w:top w:val="threeDEmboss" w:sz="24" w:space="1" w:color="auto"/>
          <w:left w:val="threeDEmboss" w:sz="24" w:space="4" w:color="auto"/>
          <w:bottom w:val="threeDEngrave" w:sz="24" w:space="1" w:color="auto"/>
          <w:right w:val="threeDEngrave" w:sz="24" w:space="4" w:color="auto"/>
        </w:pBdr>
        <w:tabs>
          <w:tab w:val="left" w:pos="8820"/>
        </w:tabs>
        <w:ind w:left="720" w:right="720" w:firstLine="0"/>
        <w:jc w:val="center"/>
        <w:rPr>
          <w:sz w:val="22"/>
        </w:rPr>
      </w:pPr>
      <w:r w:rsidRPr="003B35A3">
        <w:rPr>
          <w:rFonts w:ascii="Arial Black" w:hAnsi="Arial Black"/>
          <w:sz w:val="22"/>
        </w:rPr>
        <w:t xml:space="preserve">Current Flow is Not the Same in a </w:t>
      </w:r>
      <w:r w:rsidR="00256CD3" w:rsidRPr="003B35A3">
        <w:rPr>
          <w:rFonts w:ascii="Arial Black" w:hAnsi="Arial Black"/>
          <w:sz w:val="22"/>
        </w:rPr>
        <w:t>Series</w:t>
      </w:r>
      <w:r w:rsidRPr="003B35A3">
        <w:rPr>
          <w:rFonts w:ascii="Arial Black" w:hAnsi="Arial Black"/>
          <w:sz w:val="22"/>
        </w:rPr>
        <w:t xml:space="preserve"> of </w:t>
      </w:r>
      <w:r w:rsidR="003B35A3" w:rsidRPr="003B35A3">
        <w:rPr>
          <w:rFonts w:ascii="Arial Black" w:hAnsi="Arial Black"/>
          <w:sz w:val="22"/>
        </w:rPr>
        <w:t xml:space="preserve">Classical </w:t>
      </w:r>
      <w:r w:rsidRPr="003B35A3">
        <w:rPr>
          <w:rFonts w:ascii="Arial Black" w:hAnsi="Arial Black"/>
          <w:sz w:val="22"/>
        </w:rPr>
        <w:t>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253483"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253484"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ha</w:t>
      </w:r>
      <w:r w:rsidR="00DF40A5">
        <w:t>ve</w:t>
      </w:r>
      <w:r w:rsidR="007F6ED7">
        <w:t xml:space="preserve"> not been widely discussed </w:t>
      </w:r>
      <w:r w:rsidR="00FD26BE">
        <w:t>in</w:t>
      </w:r>
      <w:r w:rsidR="00E93D54">
        <w:t xml:space="preserve"> </w:t>
      </w:r>
      <w:r w:rsidR="00DF40A5">
        <w:t xml:space="preserve">classical </w:t>
      </w:r>
      <w:r w:rsidR="00E93D54">
        <w:t xml:space="preserve">reactions </w:t>
      </w:r>
      <w:r w:rsidR="00DF40A5">
        <w:t xml:space="preserve">(as </w:t>
      </w:r>
      <w:r w:rsidR="00E93D54">
        <w:t>described by</w:t>
      </w:r>
      <w:r w:rsidR="00FD26BE">
        <w:t xml:space="preserve"> the law of mass action</w:t>
      </w:r>
      <w:r w:rsidR="00DF40A5">
        <w:t>)</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F40A5">
        <w:t>than words and eas</w:t>
      </w:r>
      <w:r w:rsidR="00CC5863">
        <w:t>ier</w:t>
      </w:r>
      <w:r w:rsidR="00DF40A5">
        <w:t xml:space="preserve"> to extend to other reaction schemes.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w:t>
      </w:r>
      <w:r w:rsidR="00CC5863">
        <w:t>illustrated with many examples, discussed in some detail,</w:t>
      </w:r>
      <w:r>
        <w:t xml:space="preserve">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DC0DDE">
        <w:fldChar w:fldCharType="begin"/>
      </w:r>
      <w:r w:rsidR="00DC0DDE">
        <w:instrText xml:space="preserve"> REF ZEqnNum280433 \* Charformat \! \* MERGEFORMAT </w:instrText>
      </w:r>
      <w:r w:rsidR="00DC0DDE">
        <w:fldChar w:fldCharType="separate"/>
      </w:r>
      <w:r w:rsidR="00067504">
        <w:instrText>(10)</w:instrText>
      </w:r>
      <w:r w:rsidR="00DC0DDE">
        <w:fldChar w:fldCharType="end"/>
      </w:r>
      <w:r w:rsidR="00D251E0">
        <w:fldChar w:fldCharType="end"/>
      </w:r>
      <w:r w:rsidR="00D251E0">
        <w:t>-</w:t>
      </w:r>
      <w:r w:rsidR="00D251E0">
        <w:fldChar w:fldCharType="begin"/>
      </w:r>
      <w:r w:rsidR="00D251E0">
        <w:instrText xml:space="preserve"> GOTOBUTTON ZEqnNum337077  \* MERGEFORMAT </w:instrText>
      </w:r>
      <w:r w:rsidR="00DC0DDE">
        <w:fldChar w:fldCharType="begin"/>
      </w:r>
      <w:r w:rsidR="00DC0DDE">
        <w:instrText xml:space="preserve"> REF ZEqnNum337077 \* Charformat \! \* MERGEFORMAT </w:instrText>
      </w:r>
      <w:r w:rsidR="00DC0DDE">
        <w:fldChar w:fldCharType="separate"/>
      </w:r>
      <w:r w:rsidR="00067504">
        <w:instrText>(12)</w:instrText>
      </w:r>
      <w:r w:rsidR="00DC0DDE">
        <w:fldChar w:fldCharType="end"/>
      </w:r>
      <w:r w:rsidR="00D251E0">
        <w:fldChar w:fldCharType="end"/>
      </w:r>
      <w:r w:rsidR="00D251E0">
        <w:t xml:space="preserve"> give</w:t>
      </w:r>
      <w:r w:rsidR="001D0531">
        <w:t>s</w:t>
      </w:r>
      <w:r w:rsidR="00D251E0">
        <w:t xml:space="preserve"> symmetrical conditions in which the law of mass action </w:t>
      </w:r>
      <w:r w:rsidR="00ED1B9D">
        <w:t xml:space="preserve">can </w:t>
      </w:r>
      <w:r w:rsidR="001D0531">
        <w:t xml:space="preserve">conserve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DC0DDE">
        <w:fldChar w:fldCharType="begin"/>
      </w:r>
      <w:r w:rsidR="00DC0DDE">
        <w:instrText xml:space="preserve"> REF ZEqnNum132210 \* Charformat \! \* MERGEFORMAT </w:instrText>
      </w:r>
      <w:r w:rsidR="00DC0DDE">
        <w:fldChar w:fldCharType="separate"/>
      </w:r>
      <w:r w:rsidR="00067504">
        <w:instrText>(1)</w:instrText>
      </w:r>
      <w:r w:rsidR="00DC0DDE">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1D0531">
        <w:t xml:space="preserve"> and should be in models of these reactions</w:t>
      </w:r>
      <w:r w:rsidR="0048538F">
        <w:t>.</w:t>
      </w:r>
    </w:p>
    <w:p w:rsidR="00A17959" w:rsidRDefault="0048538F" w:rsidP="00910527">
      <w:r>
        <w:t xml:space="preserve">Interruptions anywhere stop </w:t>
      </w:r>
      <w:r w:rsidR="00896C39">
        <w:t>current</w:t>
      </w:r>
      <w:r>
        <w:t xml:space="preserve"> everywhere</w:t>
      </w:r>
      <w:r w:rsidR="001D0531">
        <w:t xml:space="preserve"> in any series system</w:t>
      </w:r>
      <w:r>
        <w:t>.</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1D0531">
        <w:t>, just as it is in a series of resistors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 xml:space="preserve">Logic of </w:t>
      </w:r>
      <w:r w:rsidR="00BD7851">
        <w:rPr>
          <w:b/>
          <w:u w:val="single"/>
        </w:rPr>
        <w:t xml:space="preserve">classical </w:t>
      </w:r>
      <w:r w:rsidRPr="00DF2474">
        <w:rPr>
          <w:b/>
          <w:u w:val="single"/>
        </w:rPr>
        <w:t>reactions</w:t>
      </w:r>
      <w:r>
        <w:rPr>
          <w:b/>
        </w:rPr>
        <w:t>.</w:t>
      </w:r>
      <w:r w:rsidRPr="00F339A5">
        <w:rPr>
          <w:b/>
        </w:rPr>
        <w:t xml:space="preserve"> </w:t>
      </w:r>
      <w:r w:rsidR="00BD7851">
        <w:t>Chemical reaction schemes</w:t>
      </w:r>
      <w:r w:rsidR="005D47C1">
        <w:t xml:space="preserve">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in a model of a series of chemical reactions</w:t>
      </w:r>
      <w:r>
        <w:t>. Reactants can accumulate</w:t>
      </w:r>
      <w:r w:rsidR="007E678C">
        <w:t xml:space="preserve"> 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r w:rsidR="00BD7851">
        <w:t>Classical schemes follow conservation of mass, not conservation of current.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 xml:space="preserve">cle and quasi-particle </w:t>
      </w:r>
      <w:r w:rsidR="007F6ED7">
        <w:lastRenderedPageBreak/>
        <w:t>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253485"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253486"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253487" r:id="rId85"/>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C0DDE">
        <w:fldChar w:fldCharType="begin"/>
      </w:r>
      <w:r w:rsidR="00DC0DDE">
        <w:instrText xml:space="preserve"> SEQ MTEqn \c \* Arabic \* MERGEFORMAT </w:instrText>
      </w:r>
      <w:r w:rsidR="00DC0DDE">
        <w:fldChar w:fldCharType="separate"/>
      </w:r>
      <w:r w:rsidR="00067504">
        <w:rPr>
          <w:noProof/>
        </w:rPr>
        <w:instrText>7</w:instrText>
      </w:r>
      <w:r w:rsidR="00DC0DDE">
        <w:rPr>
          <w:noProof/>
        </w:rPr>
        <w:fldChar w:fldCharType="end"/>
      </w:r>
      <w:r>
        <w:instrText>)</w:instrText>
      </w:r>
      <w:r>
        <w:fldChar w:fldCharType="end"/>
      </w:r>
    </w:p>
    <w:bookmarkEnd w:id="9"/>
    <w:p w:rsidR="00400CA9" w:rsidRDefault="007E678C" w:rsidP="008524F3">
      <w:pPr>
        <w:spacing w:line="280" w:lineRule="exact"/>
        <w:ind w:firstLine="0"/>
      </w:pPr>
      <w:r>
        <w:t xml:space="preserve">This displacement current is </w:t>
      </w:r>
      <w:r>
        <w:rPr>
          <w:b/>
          <w:i/>
        </w:rPr>
        <w:t xml:space="preserve">exactly </w:t>
      </w:r>
      <w:r>
        <w:rPr>
          <w:b/>
        </w:rPr>
        <w:t xml:space="preserve">equal to the sum </w:t>
      </w:r>
      <w:r w:rsidR="00CC5863" w:rsidRPr="003140F4">
        <w:rPr>
          <w:b/>
          <w:position w:val="-8"/>
        </w:rPr>
        <w:object w:dxaOrig="220" w:dyaOrig="320">
          <v:shape id="_x0000_i1063" type="#_x0000_t75" style="width:9.8pt;height:15.9pt" o:ole="">
            <v:imagedata r:id="rId86" o:title=""/>
          </v:shape>
          <o:OLEObject Type="Embed" ProgID="Equation.DSMT4" ShapeID="_x0000_i1063" DrawAspect="Content" ObjectID="_1484253488"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253489"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1"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253490" r:id="rId91"/>
        </w:object>
      </w:r>
      <w:bookmarkEnd w:id="11"/>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253491" r:id="rId93"/>
        </w:object>
      </w:r>
      <w:r w:rsidR="007E4C4D">
        <w:t xml:space="preserve"> ‘take up the slack’ so that Kirchoff’s current law (using the extended definition of current) is exact. No charge accumulates at all beyond that defined by the integral of the displacement current. </w:t>
      </w:r>
    </w:p>
    <w:p w:rsidR="002757F9" w:rsidRDefault="00400CA9" w:rsidP="00500E7D">
      <w:pPr>
        <w:spacing w:after="120" w:line="280" w:lineRule="exact"/>
      </w:pPr>
      <w:r>
        <w:t>C</w:t>
      </w:r>
      <w:r w:rsidR="006F3FBB">
        <w:t xml:space="preserve">urrent </w:t>
      </w:r>
      <w:r>
        <w:t xml:space="preserve">is redefined </w:t>
      </w:r>
      <w:r w:rsidR="006F3FBB">
        <w:t>to include displacement current</w:t>
      </w:r>
      <w:r w:rsidR="008F203D">
        <w:t xml:space="preserve"> </w:t>
      </w:r>
      <w:r w:rsidR="006F3FBB">
        <w:t xml:space="preserve">(see </w:t>
      </w:r>
      <w:r w:rsidR="004D3B53">
        <w:t>textbook</w:t>
      </w:r>
      <w:r w:rsidR="0026446A">
        <w:t>s</w:t>
      </w:r>
      <w:r w:rsidR="004D3B53">
        <w:t xml:space="preserve">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6F3FBB">
        <w:rPr>
          <w:rFonts w:cs="Times New Roman"/>
        </w:rPr>
        <w:t>)</w:t>
      </w:r>
      <w:r w:rsidR="002757F9">
        <w:t xml:space="preserve"> </w:t>
      </w:r>
      <w:r w:rsidR="00EA3B9F">
        <w:t>because the redefined current is the source of the magnetic field</w:t>
      </w:r>
      <w:r>
        <w:t>, as Maxwell discovered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7" type="#_x0000_t75" style="width:124.35pt;height:50.05pt" o:ole="">
            <v:imagedata r:id="rId94" o:title=""/>
          </v:shape>
          <o:OLEObject Type="Embed" ProgID="Equation.DSMT4" ShapeID="_x0000_i1067" DrawAspect="Content" ObjectID="_1484253492"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33295"/>
      <w:r>
        <w:instrText>(</w:instrText>
      </w:r>
      <w:r w:rsidR="00DC0DDE">
        <w:fldChar w:fldCharType="begin"/>
      </w:r>
      <w:r w:rsidR="00DC0DDE">
        <w:instrText xml:space="preserve"> SEQ MTEqn \c \* Arabic \* MERGEFORMAT </w:instrText>
      </w:r>
      <w:r w:rsidR="00DC0DDE">
        <w:fldChar w:fldCharType="separate"/>
      </w:r>
      <w:r w:rsidR="00067504">
        <w:rPr>
          <w:noProof/>
        </w:rPr>
        <w:instrText>8</w:instrText>
      </w:r>
      <w:r w:rsidR="00DC0DDE">
        <w:rPr>
          <w:noProof/>
        </w:rPr>
        <w:fldChar w:fldCharType="end"/>
      </w:r>
      <w:r>
        <w:instrText>)</w:instrText>
      </w:r>
      <w:bookmarkEnd w:id="12"/>
      <w:r>
        <w:fldChar w:fldCharType="end"/>
      </w:r>
    </w:p>
    <w:p w:rsidR="005C56F7" w:rsidRPr="005C56F7" w:rsidRDefault="00460214" w:rsidP="00305348">
      <w:pPr>
        <w:spacing w:before="120" w:line="280" w:lineRule="exact"/>
        <w:ind w:firstLine="0"/>
      </w:pPr>
      <w:r w:rsidRPr="00460214">
        <w:rPr>
          <w:position w:val="-4"/>
        </w:rPr>
        <w:object w:dxaOrig="240" w:dyaOrig="300">
          <v:shape id="_x0000_i1068" type="#_x0000_t75" style="width:12.15pt;height:14.5pt" o:ole="">
            <v:imagedata r:id="rId96" o:title=""/>
          </v:shape>
          <o:OLEObject Type="Embed" ProgID="Equation.DSMT4" ShapeID="_x0000_i1068" DrawAspect="Content" ObjectID="_1484253493" r:id="rId97"/>
        </w:object>
      </w:r>
      <w:r>
        <w:t xml:space="preserve"> is the magnetic vector field; </w:t>
      </w:r>
      <w:r w:rsidR="005C56F7" w:rsidRPr="005C56F7">
        <w:rPr>
          <w:position w:val="-10"/>
        </w:rPr>
        <w:object w:dxaOrig="300" w:dyaOrig="340">
          <v:shape id="_x0000_i1069" type="#_x0000_t75" style="width:14.5pt;height:16.35pt" o:ole="">
            <v:imagedata r:id="rId98" o:title=""/>
          </v:shape>
          <o:OLEObject Type="Embed" ProgID="Equation.DSMT4" ShapeID="_x0000_i1069" DrawAspect="Content" ObjectID="_1484253494" r:id="rId99"/>
        </w:object>
      </w:r>
      <w:r w:rsidR="005C56F7">
        <w:t xml:space="preserve"> is the magnetic constant, the magnetic ‘permeability’ of a vacuum; </w:t>
      </w:r>
      <w:r w:rsidR="005C56F7" w:rsidRPr="005C56F7">
        <w:rPr>
          <w:position w:val="-8"/>
        </w:rPr>
        <w:object w:dxaOrig="260" w:dyaOrig="320">
          <v:shape id="_x0000_i1070" type="#_x0000_t75" style="width:13.1pt;height:15.9pt" o:ole="">
            <v:imagedata r:id="rId100" o:title=""/>
          </v:shape>
          <o:OLEObject Type="Embed" ProgID="Equation.DSMT4" ShapeID="_x0000_i1070" DrawAspect="Content" ObjectID="_1484253495" r:id="rId101"/>
        </w:object>
      </w:r>
      <w:r w:rsidR="005C56F7">
        <w:t xml:space="preserve"> is the corresponding ‘electrostatic constant’, the permittivity of free space. </w:t>
      </w:r>
      <w:r w:rsidR="00CC5863">
        <w:t xml:space="preserve">It is </w:t>
      </w:r>
      <w:r w:rsidR="005C56F7">
        <w:t xml:space="preserve">mysterious that </w:t>
      </w:r>
      <w:r w:rsidR="00CC5863">
        <w:t>magnetic charges do not exist, i.e.,</w:t>
      </w:r>
      <w:r w:rsidR="00CC5863" w:rsidRPr="00535A5B">
        <w:t xml:space="preserve"> </w:t>
      </w:r>
      <w:r w:rsidR="006F3FBB" w:rsidRPr="00535A5B">
        <w:rPr>
          <w:position w:val="-6"/>
        </w:rPr>
        <w:object w:dxaOrig="900" w:dyaOrig="320">
          <v:shape id="_x0000_i1071" type="#_x0000_t75" style="width:45.35pt;height:15.9pt" o:ole="">
            <v:imagedata r:id="rId102" o:title=""/>
          </v:shape>
          <o:OLEObject Type="Embed" ProgID="Equation.DSMT4" ShapeID="_x0000_i1071" DrawAspect="Content" ObjectID="_1484253496" r:id="rId103"/>
        </w:object>
      </w:r>
      <w:r w:rsidR="0049593C">
        <w:t>. Magnetism only arises from current flow</w:t>
      </w:r>
      <w:r w:rsidR="002C2A7F">
        <w:t xml:space="preserve"> </w:t>
      </w:r>
      <w:r w:rsidR="002C2A7F" w:rsidRPr="002C2A7F">
        <w:rPr>
          <w:position w:val="-10"/>
        </w:rPr>
        <w:object w:dxaOrig="1300" w:dyaOrig="360">
          <v:shape id="_x0000_i1072" type="#_x0000_t75" style="width:65pt;height:18.25pt" o:ole="">
            <v:imagedata r:id="rId104" o:title=""/>
          </v:shape>
          <o:OLEObject Type="Embed" ProgID="Equation.DSMT4" ShapeID="_x0000_i1072" DrawAspect="Content" ObjectID="_1484253497" r:id="rId105"/>
        </w:objec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r w:rsidR="00C438A1">
        <w:rPr>
          <w:b/>
          <w:u w:val="single"/>
        </w:rPr>
        <w:t>universal</w:t>
      </w:r>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3" w:name="_Hlk410107775"/>
      <w:r w:rsidR="00D7226F" w:rsidRPr="00D7226F">
        <w:rPr>
          <w:position w:val="-10"/>
        </w:rPr>
        <w:object w:dxaOrig="1020" w:dyaOrig="340">
          <v:shape id="_x0000_i1073" type="#_x0000_t75" style="width:50.95pt;height:16.85pt" o:ole="">
            <v:imagedata r:id="rId106" o:title=""/>
          </v:shape>
          <o:OLEObject Type="Embed" ProgID="Equation.DSMT4" ShapeID="_x0000_i1073" DrawAspect="Content" ObjectID="_1484253498" r:id="rId107"/>
        </w:object>
      </w:r>
      <w:bookmarkEnd w:id="13"/>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w:t>
      </w:r>
      <w:r w:rsidR="001074EA" w:rsidRPr="006E71AA">
        <w:rPr>
          <w:b/>
        </w:rPr>
        <w:t>on all components of an electrolyte</w:t>
      </w:r>
      <w:r w:rsidR="001074EA">
        <w:t>,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A7E84">
      <w:pPr>
        <w:spacing w:before="120"/>
      </w:pPr>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6E71AA" w:rsidP="009A7E84">
      <w:pPr>
        <w:spacing w:before="120"/>
        <w:ind w:firstLine="0"/>
      </w:pPr>
      <w:r w:rsidRPr="006E71AA">
        <w:rPr>
          <w:b/>
          <w:u w:val="single"/>
        </w:rPr>
        <w:t>Historically, c</w:t>
      </w:r>
      <w:r w:rsidR="00A6017B" w:rsidRPr="006E71AA">
        <w:rPr>
          <w:b/>
          <w:u w:val="single"/>
        </w:rPr>
        <w:t xml:space="preserve">harge </w:t>
      </w:r>
      <w:r w:rsidR="00D7041A" w:rsidRPr="006E71AA">
        <w:rPr>
          <w:b/>
          <w:u w:val="single"/>
        </w:rPr>
        <w:t xml:space="preserve">flow </w:t>
      </w:r>
      <w:r w:rsidR="00A6017B" w:rsidRPr="006E71AA">
        <w:rPr>
          <w:b/>
          <w:u w:val="single"/>
        </w:rPr>
        <w:t xml:space="preserve">has not been included </w:t>
      </w:r>
      <w:r w:rsidR="00D7041A" w:rsidRPr="006E71AA">
        <w:rPr>
          <w:b/>
          <w:u w:val="single"/>
        </w:rPr>
        <w:t>explicitly</w:t>
      </w:r>
      <w:r w:rsidR="00D7041A">
        <w:t xml:space="preserve"> </w:t>
      </w:r>
      <w:r w:rsidR="00A6017B">
        <w:t xml:space="preserve">in chemical reactions in my opinion because the mathematics needed was not available until recently. </w:t>
      </w:r>
      <w:r w:rsidR="00C9508D">
        <w:t xml:space="preserve">Mathematics that forces </w:t>
      </w:r>
      <w:r w:rsidR="00BE39A2">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lastRenderedPageBreak/>
        <w:t>ionic solutions</w:t>
      </w:r>
      <w:r w:rsidR="0008093A">
        <w:t>)</w:t>
      </w:r>
      <w:r w:rsidR="005A6DF4">
        <w:t xml:space="preserve"> has been developed only </w:t>
      </w:r>
      <w:r w:rsidR="00C9508D">
        <w:t xml:space="preserve">in </w:t>
      </w:r>
      <w:r w:rsidR="005A6DF4">
        <w:t>the last few years</w:t>
      </w:r>
      <w:r w:rsidR="00A6017B">
        <w:t xml:space="preserve"> as </w:t>
      </w:r>
      <w:r w:rsidR="00A8007B">
        <w:t xml:space="preserve">energy </w:t>
      </w:r>
      <w:r w:rsidR="00A6017B">
        <w:t>variational principles</w:t>
      </w:r>
      <w:r w:rsidR="00A8007B">
        <w:t xml:space="preserve"> have been developed</w:t>
      </w:r>
      <w:r w:rsidR="00A6017B">
        <w:t xml:space="preserve"> by Chun Liu, more than anyone else.</w:t>
      </w:r>
      <w:r w:rsidR="00C9508D">
        <w:t xml:space="preserve"> </w:t>
      </w:r>
    </w:p>
    <w:p w:rsidR="0072430B" w:rsidRDefault="004D3B53" w:rsidP="00693C1D">
      <w:pPr>
        <w:spacing w:before="18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9B7360">
        <w:fldChar w:fldCharType="begin"/>
      </w:r>
      <w:r w:rsidR="009B7360">
        <w:instrText xml:space="preserve"> ADDIN EN.CITE &lt;EndNote&gt;&lt;Cite&gt;&lt;Author&gt;Evans&lt;/Author&gt;&lt;Year&gt;2013&lt;/Year&gt;&lt;RecNum&gt;24465&lt;/RecNum&gt;&lt;DisplayText&gt;[41]&lt;/DisplayText&gt;&lt;record&gt;&lt;rec-number&gt;24465&lt;/rec-number&gt;&lt;foreign-keys&gt;&lt;key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9B7360">
        <w:fldChar w:fldCharType="separate"/>
      </w:r>
      <w:r w:rsidR="009B7360">
        <w:rPr>
          <w:noProof/>
        </w:rPr>
        <w:t>[41]</w:t>
      </w:r>
      <w:r w:rsidR="009B7360">
        <w:fldChar w:fldCharType="end"/>
      </w:r>
      <w:r w:rsidR="006E71AA">
        <w:t xml:space="preserve"> as</w:t>
      </w:r>
      <w:r w:rsidR="002757F9">
        <w:t xml:space="preserve"> generalized by</w:t>
      </w:r>
      <w:r w:rsidR="00351494">
        <w:t xml:space="preserve"> Chun</w:t>
      </w:r>
      <w:r w:rsidR="002757F9">
        <w:t xml:space="preserve"> </w:t>
      </w:r>
      <w:r w:rsidR="00DF285E">
        <w:t xml:space="preserve">Liu, </w:t>
      </w:r>
      <w:r w:rsidR="00351494">
        <w:t>and colleagues</w:t>
      </w:r>
      <w:r w:rsidR="00DF285E">
        <w:t>,</w:t>
      </w:r>
      <w:r w:rsidR="002757F9">
        <w:t xml:space="preserve"> into an energy</w:t>
      </w:r>
      <w:r w:rsidR="000930C6">
        <w:t>/dissipation</w:t>
      </w:r>
      <w:r w:rsidR="002757F9">
        <w:t xml:space="preserve"> </w:t>
      </w:r>
      <w:r w:rsidR="00D04C4C">
        <w:t>functional</w:t>
      </w:r>
      <w:r w:rsidR="00552415">
        <w:t>. The generalized functional</w:t>
      </w:r>
      <w:r w:rsidR="00131E56">
        <w:t xml:space="preserve"> combines two variations </w:t>
      </w:r>
      <w:r w:rsidR="00552415">
        <w:t>yielding</w:t>
      </w:r>
      <w:r w:rsidR="00131E56">
        <w:t xml:space="preserve"> a single set of Euler Lagrange equations </w:t>
      </w:r>
      <w:r w:rsidR="00351494">
        <w:t>(in Eulerian</w:t>
      </w:r>
      <w:r w:rsidR="00173D84">
        <w:t xml:space="preserve"> coordinates of the laboratory) </w:t>
      </w:r>
      <w:r w:rsidR="00131E56">
        <w:t>using push back and pull forward</w:t>
      </w:r>
      <w:r w:rsidR="00D668D8">
        <w:t xml:space="preserve"> changes of variables</w:t>
      </w:r>
      <w:r w:rsidR="0072430B">
        <w:t xml:space="preserve"> </w:t>
      </w:r>
      <w:r w:rsidR="009B7360">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 </w:instrText>
      </w:r>
      <w:r w:rsidR="007D2824">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46, 136, 152, 154]</w:t>
      </w:r>
      <w:r w:rsidR="009B7360">
        <w:fldChar w:fldCharType="end"/>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p>
    <w:p w:rsidR="00351494" w:rsidRDefault="002757F9" w:rsidP="00E1737B">
      <w:pPr>
        <w:spacing w:before="120"/>
      </w:pPr>
      <w:r w:rsidRPr="00FE7A1E">
        <w:rPr>
          <w:rFonts w:ascii="Arial" w:hAnsi="Arial" w:cs="Arial"/>
          <w:b/>
          <w:i/>
          <w:sz w:val="20"/>
          <w:szCs w:val="20"/>
        </w:rPr>
        <w:t>EnVarA</w:t>
      </w:r>
      <w:r>
        <w:t xml:space="preserve"> </w:t>
      </w:r>
      <w:r w:rsidR="000E4463">
        <w:t>describes</w:t>
      </w:r>
      <w:r>
        <w:t xml:space="preserve"> conserved energy </w:t>
      </w:r>
      <w:r w:rsidR="00DF285E">
        <w:t>using</w:t>
      </w:r>
      <w:r>
        <w:t xml:space="preserve"> the classical Hamiltonian</w:t>
      </w:r>
      <w:r w:rsidR="00DF285E">
        <w:t xml:space="preserve"> variational principle of least action described i</w:t>
      </w:r>
      <w:r w:rsidR="0072430B">
        <w:t xml:space="preserve">n textbooks of mechanics. It </w:t>
      </w:r>
      <w:r>
        <w:t>deals with friction</w:t>
      </w:r>
      <w:r w:rsidR="00D04C4C">
        <w:t xml:space="preserve"> using the Rayleigh dissipation principle</w:t>
      </w:r>
      <w:r w:rsidR="00DF285E">
        <w:t xml:space="preserve"> described in textbooks of irreversible thermodynamics.</w:t>
      </w:r>
      <w:r>
        <w:t xml:space="preserve"> </w:t>
      </w:r>
      <w:r w:rsidR="00D04C4C">
        <w:t>When combined, t</w:t>
      </w:r>
      <w:r w:rsidR="00D04C4C" w:rsidRPr="00336A65">
        <w:rPr>
          <w:b/>
        </w:rPr>
        <w:t xml:space="preserve">hese principles allow </w:t>
      </w:r>
      <w:r w:rsidRPr="00336A65">
        <w:rPr>
          <w:b/>
        </w:rPr>
        <w:t>energy to be degraded into entrop</w:t>
      </w:r>
      <w:r w:rsidR="00D04C4C" w:rsidRPr="00336A65">
        <w:rPr>
          <w:b/>
        </w:rPr>
        <w:t xml:space="preserve">y as </w:t>
      </w:r>
      <w:r w:rsidR="00351494">
        <w:rPr>
          <w:b/>
        </w:rPr>
        <w:t xml:space="preserve">matter and charge flow </w:t>
      </w:r>
      <w:r w:rsidR="00D04C4C" w:rsidRPr="00336A65">
        <w:rPr>
          <w:b/>
        </w:rPr>
        <w:t>in frictional materials</w:t>
      </w:r>
      <w:r w:rsidR="000E4463">
        <w:rPr>
          <w:b/>
        </w:rPr>
        <w:t xml:space="preserve"> </w:t>
      </w:r>
      <w:r w:rsidR="009B7360">
        <w:fldChar w:fldCharType="begin"/>
      </w:r>
      <w:r w:rsidR="007D2824">
        <w:instrText xml:space="preserve"> ADDIN EN.CITE &lt;EndNote&gt;&lt;Cite&gt;&lt;Author&gt;Xu&lt;/Author&gt;&lt;Year&gt;2012&lt;/Year&gt;&lt;RecNum&gt;23086&lt;/RecNum&gt;&lt;DisplayText&gt;[155]&lt;/DisplayText&gt;&lt;record&gt;&lt;rec-number&gt;23086&lt;/rec-number&gt;&lt;foreign-keys&gt;&lt;key app="EN" db-id="s5rzxept6frddle9ft3pexxowspvpw5p2efx" timestamp="1343392047"&gt;23086&lt;/key&gt;&lt;/foreign-keys&gt;&lt;ref-type name="Journal Article"&gt;17&lt;/ref-type&gt;&lt;contributors&gt;&lt;authors&gt;&lt;author&gt;Xu, Xinpeng&lt;/author&gt;&lt;author&gt;Liu, Chun&lt;/author&gt;&lt;author&gt;Qian, Tiezheng&lt;/author&gt;&lt;/authors&gt;&lt;/contributors&gt;&lt;titles&gt;&lt;title&gt;Hydrodynamic boundary conditions for one-component liquid-gas flows on non-isothermal solid substrates &lt;/title&gt;&lt;secondary-title&gt;Communications in Mathematical Sciences&lt;/secondary-title&gt;&lt;/titles&gt;&lt;periodical&gt;&lt;full-title&gt;Communications in Mathematical Sciences&lt;/full-title&gt;&lt;/periodical&gt;&lt;pages&gt;1027-1053&lt;/pages&gt;&lt;volume&gt;10&lt;/volume&gt;&lt;number&gt;4 (December 2012) &amp;#x9;&lt;/number&gt;&lt;section&gt;1027-1053&lt;/section&gt;&lt;dates&gt;&lt;year&gt;2012&lt;/year&gt;&lt;/dates&gt;&lt;urls&gt;&lt;/urls&gt;&lt;/record&gt;&lt;/Cite&gt;&lt;/EndNote&gt;</w:instrText>
      </w:r>
      <w:r w:rsidR="009B7360">
        <w:fldChar w:fldCharType="separate"/>
      </w:r>
      <w:r w:rsidR="007D2824">
        <w:rPr>
          <w:noProof/>
        </w:rPr>
        <w:t>[155]</w:t>
      </w:r>
      <w:r w:rsidR="009B7360">
        <w:fldChar w:fldCharType="end"/>
      </w:r>
      <w:r w:rsidR="00D04C4C" w:rsidRPr="000E4463">
        <w:t xml:space="preserve">, </w:t>
      </w:r>
      <w:r w:rsidR="00D04C4C">
        <w:t>like electrolyte solutions.</w:t>
      </w:r>
      <w:r w:rsidR="00F557C6">
        <w:t xml:space="preserve"> </w:t>
      </w:r>
    </w:p>
    <w:p w:rsidR="002757F9" w:rsidRDefault="00F557C6" w:rsidP="00E1737B">
      <w:pPr>
        <w:spacing w:before="120"/>
      </w:pPr>
      <w:r>
        <w:t>Ionic solutions experience friction because an ionic solution is a condensed phase essentially without empty space.</w:t>
      </w:r>
      <w:r w:rsidR="00D4709B">
        <w:t xml:space="preserve"> Atoms and molecules cannot move without colliding. Collisions randomize </w:t>
      </w:r>
      <w:r w:rsidR="00351494">
        <w:t xml:space="preserve">originally </w:t>
      </w:r>
      <w:r w:rsidR="00661BFF">
        <w:t xml:space="preserve">correlated </w:t>
      </w:r>
      <w:r w:rsidR="00D4709B">
        <w:t>motion</w:t>
      </w:r>
      <w:r w:rsidR="00661BFF">
        <w:t>s</w:t>
      </w:r>
      <w:r w:rsidR="00D4709B">
        <w:t xml:space="preserve"> </w:t>
      </w:r>
      <w:r w:rsidR="00351494">
        <w:t>and make them</w:t>
      </w:r>
      <w:r w:rsidR="00661BFF">
        <w:t xml:space="preserve"> into </w:t>
      </w:r>
      <w:r w:rsidR="00D4709B">
        <w:t xml:space="preserve">the kind of </w:t>
      </w:r>
      <w:r w:rsidR="00752B8D">
        <w:t xml:space="preserve">randomized </w:t>
      </w:r>
      <w:r w:rsidR="00D4709B">
        <w:t>motion</w:t>
      </w:r>
      <w:r w:rsidR="00661BFF">
        <w:t xml:space="preserve"> that</w:t>
      </w:r>
      <w:r w:rsidR="00D4709B">
        <w:t xml:space="preserve"> we call heat</w:t>
      </w:r>
      <w:r w:rsidR="00246F5A">
        <w:t xml:space="preserve"> </w:t>
      </w:r>
      <w:r w:rsidR="009B7360">
        <w:fldChar w:fldCharType="begin"/>
      </w:r>
      <w:r w:rsidR="009B7360">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9B7360">
        <w:fldChar w:fldCharType="separate"/>
      </w:r>
      <w:r w:rsidR="009B7360">
        <w:rPr>
          <w:noProof/>
        </w:rPr>
        <w:t>[10]</w:t>
      </w:r>
      <w:r w:rsidR="009B7360">
        <w:fldChar w:fldCharType="end"/>
      </w:r>
      <w:r w:rsidR="00D4709B">
        <w:t>.</w:t>
      </w:r>
      <w:r w:rsidR="00FF5B1F">
        <w:t xml:space="preserve"> The variance of the displacement is what we call temperature.</w:t>
      </w:r>
      <w:r w:rsidR="00D4709B">
        <w:t xml:space="preserve"> The macroscopic names for </w:t>
      </w:r>
      <w:r w:rsidR="009F3067">
        <w:t xml:space="preserve">the conversion of translational to </w:t>
      </w:r>
      <w:r w:rsidR="000E4463">
        <w:t xml:space="preserve">randomized </w:t>
      </w:r>
      <w:r w:rsidR="008E5A25">
        <w:t xml:space="preserve">zero mean (nearly) </w:t>
      </w:r>
      <w:r w:rsidR="009F3067">
        <w:t>Brownian motion,</w:t>
      </w:r>
      <w:r w:rsidR="00D4709B">
        <w:t xml:space="preserve"> are dissipation and friction.</w:t>
      </w:r>
      <w:r w:rsidR="00ED0AE1">
        <w:t xml:space="preserve"> </w:t>
      </w:r>
    </w:p>
    <w:p w:rsidR="0051171A" w:rsidRDefault="00367FEC" w:rsidP="00693C1D">
      <w:pPr>
        <w:spacing w:before="16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8E5A25">
        <w:t xml:space="preserve"> of a conflict between long established laws</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693C1D">
      <w:pPr>
        <w:spacing w:before="120"/>
      </w:pPr>
      <w:r>
        <w:t>The answer is that</w:t>
      </w:r>
      <w:r w:rsidR="00B42480">
        <w:t xml:space="preserve"> chemistry has been interested in </w:t>
      </w:r>
      <w:r w:rsidR="00DE4E37">
        <w:t>molecules. Chemists make</w:t>
      </w:r>
      <w:r w:rsidR="00B42480">
        <w:t xml:space="preserve"> </w:t>
      </w:r>
      <w:r w:rsidR="00DE4E37">
        <w:t>molecules, not signals.</w:t>
      </w:r>
      <w:r w:rsidR="00B42480">
        <w:t xml:space="preserve"> </w:t>
      </w:r>
      <w:r w:rsidR="00DE4E37">
        <w:t>Engineers have</w:t>
      </w:r>
      <w:r w:rsidR="00B42480">
        <w:t xml:space="preserve"> been interested in signals, and charges, not molecules. </w:t>
      </w:r>
      <w:r>
        <w:t xml:space="preserve"> </w:t>
      </w:r>
    </w:p>
    <w:p w:rsidR="00D03640" w:rsidRDefault="00B42480" w:rsidP="00693C1D">
      <w:pPr>
        <w:spacing w:before="12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 xml:space="preserve">not as </w:t>
      </w:r>
      <w:r w:rsidR="006A054B">
        <w:t>model of</w:t>
      </w:r>
      <w:r w:rsidR="000944F3">
        <w:t xml:space="preserve"> input</w:t>
      </w:r>
      <w:r w:rsidR="006A054B">
        <w:t>s and</w:t>
      </w:r>
      <w:r w:rsidR="000944F3">
        <w:t xml:space="preserve"> output</w:t>
      </w:r>
      <w:r w:rsidR="006A054B">
        <w:t>s</w:t>
      </w:r>
      <w:r w:rsidR="000944F3">
        <w:t xml:space="preserve"> </w:t>
      </w:r>
      <w:r w:rsidR="006A054B">
        <w:t>for</w:t>
      </w:r>
      <w:r w:rsidR="000944F3">
        <w:t xml:space="preserve"> design</w:t>
      </w:r>
      <w:r w:rsidR="006A054B">
        <w:t>ing</w:t>
      </w:r>
      <w:r w:rsidR="00D03640">
        <w:t xml:space="preserve"> </w:t>
      </w:r>
      <w:r w:rsidR="00727459">
        <w:t xml:space="preserve">signals and </w:t>
      </w:r>
      <w:r w:rsidR="00D03640">
        <w:t xml:space="preserve">devices. </w:t>
      </w:r>
    </w:p>
    <w:p w:rsidR="001D6AD6" w:rsidRDefault="00D03640" w:rsidP="00693C1D">
      <w:pPr>
        <w:spacing w:before="120"/>
      </w:pPr>
      <w:r>
        <w:t>In classical biochemistry, t</w:t>
      </w:r>
      <w:r w:rsidR="0065483E">
        <w:t xml:space="preserve">he law of mass action </w:t>
      </w:r>
      <w:r w:rsidR="00860E02">
        <w:t xml:space="preserve">has been </w:t>
      </w:r>
      <w:r w:rsidR="00713B63">
        <w:t xml:space="preserve">used in </w:t>
      </w:r>
      <w:r w:rsidR="00727459">
        <w:t>a</w:t>
      </w:r>
      <w:r w:rsidR="00FE4B54">
        <w:t>nother clever and ingenious—and biologically wise—</w:t>
      </w:r>
      <w:r w:rsidR="0065483E">
        <w:t>way</w:t>
      </w:r>
      <w:r w:rsidR="00713B63">
        <w:t xml:space="preserve"> </w:t>
      </w:r>
      <w:r w:rsidR="00727459">
        <w:t>to build useful models</w:t>
      </w:r>
      <w:r w:rsidR="00FE4B54">
        <w:t>,</w:t>
      </w:r>
      <w:r w:rsidR="00727459">
        <w:t xml:space="preserve">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FE49D1">
        <w:t>useful.”</w:t>
      </w:r>
    </w:p>
    <w:p w:rsidR="0065483E" w:rsidRDefault="00FE49D1" w:rsidP="00693C1D">
      <w:pPr>
        <w:spacing w:before="120"/>
      </w:pPr>
      <w:r>
        <w:t>The biochemists’ use of mass action has been</w:t>
      </w:r>
      <w:r w:rsidR="0065483E">
        <w:t xml:space="preserve"> </w:t>
      </w:r>
      <w:r w:rsidR="00C05283">
        <w:t xml:space="preserve">expedient, practical, </w:t>
      </w:r>
      <w:r w:rsidR="0065483E">
        <w:t xml:space="preserve">admirable, </w:t>
      </w:r>
      <w:r w:rsidR="00C05283">
        <w:t xml:space="preserve">and a </w:t>
      </w:r>
      <w:r>
        <w:t>productive</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rsidR="003F381D">
        <w:t xml:space="preserve">A scientist should </w:t>
      </w:r>
      <w:r w:rsidR="00367FEC">
        <w:t xml:space="preserve">do </w:t>
      </w:r>
      <w:r w:rsidR="003F381D">
        <w:t xml:space="preserve">what she/he can do, even if it is </w:t>
      </w:r>
      <w:r w:rsidR="009D698E">
        <w:t xml:space="preserve">much </w:t>
      </w:r>
      <w:r w:rsidR="003F381D">
        <w:t>less than what she/he wishes</w:t>
      </w:r>
      <w:r w:rsidR="000129C6">
        <w:t xml:space="preserve"> to do</w:t>
      </w:r>
      <w:r w:rsidR="003F381D">
        <w:t>.</w:t>
      </w:r>
    </w:p>
    <w:p w:rsidR="00FF6F4A" w:rsidRDefault="00853268" w:rsidP="00693C1D">
      <w:pPr>
        <w:spacing w:before="120" w:after="1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693C1D">
      <w:pPr>
        <w:spacing w:before="240"/>
        <w:ind w:firstLine="0"/>
      </w:pPr>
      <w:r>
        <w:rPr>
          <w:b/>
          <w:u w:val="single"/>
        </w:rPr>
        <w:lastRenderedPageBreak/>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fictions called quasi-particles</w:t>
      </w:r>
      <w:r w:rsidR="00DE65CD">
        <w:t xml:space="preserve"> that move according to classical physics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DE65CD">
        <w:t>, not involving solutions of Schr</w:t>
      </w:r>
      <w:r w:rsidR="00DE65CD">
        <w:rPr>
          <w:rFonts w:cs="Times New Roman"/>
        </w:rPr>
        <w:t>ö</w:t>
      </w:r>
      <w:r w:rsidR="00DE65CD">
        <w:t>dinger’s equation</w:t>
      </w:r>
      <w:r w:rsidR="007445B7">
        <w:t>. This is a</w:t>
      </w:r>
      <w:r w:rsidR="005C38C8">
        <w:t>n</w:t>
      </w:r>
      <w:r w:rsidR="007445B7">
        <w:t xml:space="preserve"> important property of</w:t>
      </w:r>
      <w:r w:rsidR="00330F2B">
        <w:t xml:space="preserve"> semiconductors </w:t>
      </w:r>
      <w:r w:rsidR="009B7360">
        <w:fldChar w:fldCharType="begin"/>
      </w:r>
      <w:r w:rsidR="007D2824">
        <w:instrText xml:space="preserve"> ADDIN EN.CITE &lt;EndNote&gt;&lt;Cite&gt;&lt;Author&gt;Kaxiras&lt;/Author&gt;&lt;Year&gt;2003&lt;/Year&gt;&lt;RecNum&gt;25184&lt;/RecNum&gt;&lt;DisplayText&gt;[84, 86]&lt;/DisplayText&gt;&lt;record&gt;&lt;rec-number&gt;25184&lt;/rec-number&gt;&lt;foreign-keys&gt;&lt;key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[84, 86]</w:t>
      </w:r>
      <w:r w:rsidR="009B7360">
        <w:fldChar w:fldCharType="end"/>
      </w:r>
      <w:r w:rsidR="007445B7">
        <w:t>, crucial to their use</w:t>
      </w:r>
      <w:r w:rsidR="00330F2B">
        <w:t xml:space="preserve">. Charge is carried between 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Pr="00303637">
        <w:t xml:space="preserve"> </w:t>
      </w:r>
      <w:r w:rsidR="007445B7">
        <w:t>Displacement current</w:t>
      </w:r>
      <w:r w:rsidR="003227B0">
        <w:t xml:space="preserve"> is </w:t>
      </w:r>
      <w:r w:rsidR="003227B0" w:rsidRPr="003227B0">
        <w:rPr>
          <w:position w:val="-10"/>
        </w:rPr>
        <w:object w:dxaOrig="1480" w:dyaOrig="360">
          <v:shape id="_x0000_i1074" type="#_x0000_t75" style="width:73.85pt;height:17.75pt" o:ole="">
            <v:imagedata r:id="rId108" o:title=""/>
          </v:shape>
          <o:OLEObject Type="Embed" ProgID="Equation.DSMT4" ShapeID="_x0000_i1074" DrawAspect="Content" ObjectID="_1484253499" r:id="rId109"/>
        </w:object>
      </w:r>
      <w:r w:rsidR="003227B0">
        <w:t xml:space="preserve"> see eq. </w:t>
      </w:r>
      <w:r w:rsidR="003227B0">
        <w:fldChar w:fldCharType="begin"/>
      </w:r>
      <w:r w:rsidR="003227B0">
        <w:instrText xml:space="preserve"> GOTOBUTTON ZEqnNum933295  \* MERGEFORMAT </w:instrText>
      </w:r>
      <w:r w:rsidR="00DC0DDE">
        <w:fldChar w:fldCharType="begin"/>
      </w:r>
      <w:r w:rsidR="00DC0DDE">
        <w:instrText xml:space="preserve"> REF ZEqnNum933295 \* Charformat \! \* MERGEFORMAT </w:instrText>
      </w:r>
      <w:r w:rsidR="00DC0DDE">
        <w:fldChar w:fldCharType="separate"/>
      </w:r>
      <w:r w:rsidR="00067504">
        <w:instrText>(8)</w:instrText>
      </w:r>
      <w:r w:rsidR="00DC0DDE">
        <w:fldChar w:fldCharType="end"/>
      </w:r>
      <w:r w:rsidR="003227B0">
        <w:fldChar w:fldCharType="end"/>
      </w:r>
    </w:p>
    <w:p w:rsidR="002913D7" w:rsidRDefault="00373B2D" w:rsidP="006E6F0A">
      <w:r>
        <w:t>An</w:t>
      </w:r>
      <w:r w:rsidRPr="006665D7">
        <w:t xml:space="preserve"> essential idea </w:t>
      </w:r>
      <w:r>
        <w:t xml:space="preserve">of electricity and magnetism as explained in textbooks </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&lt;EndNote&gt;&lt;Cite&gt;&lt;Author&gt;Zangwill&lt;/Author&gt;&lt;Year&gt;2013&lt;/Year&gt;&lt;RecNum&gt;24847&lt;/RecNum&gt;&lt;DisplayText&gt;[83, 139, 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rPr>
          <w:rFonts w:cs="Times New Roman"/>
        </w:rPr>
        <w:fldChar w:fldCharType="separate"/>
      </w:r>
      <w:r w:rsidR="007D2824">
        <w:rPr>
          <w:rFonts w:cs="Times New Roman"/>
          <w:noProof/>
        </w:rPr>
        <w:t>[83, 139, 156]</w:t>
      </w:r>
      <w:r w:rsidR="009B7360">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rsidR="009B7360">
        <w:fldChar w:fldCharType="begin"/>
      </w:r>
      <w:r w:rsidR="007D2824">
        <w:instrText xml:space="preserve"> ADDIN EN.CITE &lt;EndNote&gt;&lt;Cite&gt;&lt;Author&gt;Saslow&lt;/Author&gt;&lt;Year&gt;2002&lt;/Year&gt;&lt;RecNum&gt;25263&lt;/RecNum&gt;&lt;DisplayText&gt;[139]&lt;/DisplayText&gt;&lt;record&gt;&lt;rec-number&gt;25263&lt;/rec-number&gt;&lt;foreign-keys&gt;&lt;key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fldChar w:fldCharType="separate"/>
      </w:r>
      <w:r w:rsidR="007D2824">
        <w:rPr>
          <w:noProof/>
        </w:rPr>
        <w:t>[139]</w:t>
      </w:r>
      <w:r w:rsidR="009B7360">
        <w:fldChar w:fldCharType="end"/>
      </w:r>
      <w:r>
        <w:t xml:space="preserve"> treatment </w:t>
      </w:r>
      <w:r w:rsidR="00720795">
        <w:t xml:space="preserve">of </w:t>
      </w:r>
      <w:r w:rsidR="000E4463">
        <w:t xml:space="preserve">continuity of current in </w:t>
      </w:r>
      <w:r w:rsidR="00720795">
        <w:t xml:space="preserve">circuits </w:t>
      </w:r>
      <w:r>
        <w:t xml:space="preserve">is to my taste, careful, helpful, and straightforward. </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09A0C6A3" wp14:editId="77F1223E">
                      <wp:simplePos x="0" y="0"/>
                      <wp:positionH relativeFrom="column">
                        <wp:posOffset>0</wp:posOffset>
                      </wp:positionH>
                      <wp:positionV relativeFrom="paragraph">
                        <wp:posOffset>7979</wp:posOffset>
                      </wp:positionV>
                      <wp:extent cx="5943600" cy="3203575"/>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3575"/>
                                <a:chOff x="0" y="0"/>
                                <a:chExt cx="5943600" cy="3203575"/>
                              </a:xfrm>
                            </wpg:grpSpPr>
                            <pic:pic xmlns:pic="http://schemas.openxmlformats.org/drawingml/2006/picture">
                              <pic:nvPicPr>
                                <pic:cNvPr id="11" name="Picture 11"/>
                                <pic:cNvPicPr>
                                  <a:picLocks noChangeAspect="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0845"/>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012" w:rsidRDefault="00A76012"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25pt;z-index:251683840" coordsize="59436,32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1" o:title=""/>
                        <v:path arrowok="t"/>
                      </v:shape>
                      <v:shapetype id="_x0000_t202" coordsize="21600,21600" o:spt="202" path="m,l,21600r21600,l21600,xe">
                        <v:stroke joinstyle="miter"/>
                        <v:path gradientshapeok="t" o:connecttype="rect"/>
                      </v:shapetype>
                      <v:shape id="Text Box 12" o:spid="_x0000_s1028" type="#_x0000_t202" style="position:absolute;left:19182;top:29508;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A76012" w:rsidRDefault="00A76012"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CF78C5" w:rsidRDefault="00CF78C5" w:rsidP="004B2621">
      <w:pPr>
        <w:keepNext/>
        <w:keepLines/>
        <w:widowControl w:val="0"/>
        <w:spacing w:before="120"/>
        <w:ind w:firstLine="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p>
    <w:p w:rsidR="00BA2152" w:rsidRDefault="006E6F0A" w:rsidP="006E6F0A">
      <w:pPr>
        <w:ind w:firstLine="450"/>
      </w:pPr>
      <w:r>
        <w:lastRenderedPageBreak/>
        <w:t>Fi</w:t>
      </w:r>
      <w:r w:rsidRPr="00F47486">
        <w:t>g</w:t>
      </w:r>
      <w:r w:rsidRPr="00410FF2">
        <w:t>.</w:t>
      </w:r>
      <w:r w:rsidRPr="00F47486">
        <w:rPr>
          <w:sz w:val="16"/>
        </w:rPr>
        <w:t> </w:t>
      </w:r>
      <w:r>
        <w:t xml:space="preserve">2 tries to show this idea in a concrete way that anyone can build in their lab. </w:t>
      </w:r>
      <w:r w:rsidR="00B85C4F">
        <w:t xml:space="preserve">‘Completing the circuit’ implies that current in every device is the same. Continuity of current (i.e., Kirchoff’s current law) says that </w:t>
      </w:r>
      <w:r>
        <w:t>time</w:t>
      </w:r>
      <w:r>
        <w:noBreakHyphen/>
        <w:t xml:space="preserve">varying currents </w:t>
      </w:r>
      <w:r w:rsidR="00B85C4F">
        <w:t xml:space="preserve">are the same </w:t>
      </w:r>
      <w:r>
        <w:t xml:space="preserve">in </w:t>
      </w:r>
      <w:r w:rsidR="00B85C4F">
        <w:t>any</w:t>
      </w:r>
      <w:r>
        <w:t xml:space="preserve"> series of devices </w:t>
      </w:r>
      <w:r w:rsidR="00B85C4F">
        <w:t>even if they have very</w:t>
      </w:r>
      <w:r>
        <w:t xml:space="preserve"> different physics </w:t>
      </w:r>
      <w:r w:rsidR="00B85C4F">
        <w:t>and different constitutive laws, even if they involve chemical reactions (Fig. 1 and eq.</w:t>
      </w:r>
      <w:r w:rsidR="00B85C4F">
        <w:fldChar w:fldCharType="begin"/>
      </w:r>
      <w:r w:rsidR="00B85C4F">
        <w:instrText xml:space="preserve"> GOTOBUTTON ZEqnNum132210  \* MERGEFORMAT </w:instrText>
      </w:r>
      <w:r w:rsidR="00DC0DDE">
        <w:fldChar w:fldCharType="begin"/>
      </w:r>
      <w:r w:rsidR="00DC0DDE">
        <w:instrText xml:space="preserve"> REF ZEqnN</w:instrText>
      </w:r>
      <w:r w:rsidR="00DC0DDE">
        <w:instrText xml:space="preserve">um132210 \* Charformat \! \* MERGEFORMAT </w:instrText>
      </w:r>
      <w:r w:rsidR="00DC0DDE">
        <w:fldChar w:fldCharType="separate"/>
      </w:r>
      <w:r w:rsidR="00067504">
        <w:instrText>(1)</w:instrText>
      </w:r>
      <w:r w:rsidR="00DC0DDE">
        <w:fldChar w:fldCharType="end"/>
      </w:r>
      <w:r w:rsidR="00B85C4F">
        <w:fldChar w:fldCharType="end"/>
      </w:r>
      <w:r w:rsidR="00B85C4F">
        <w:t>).</w:t>
      </w:r>
    </w:p>
    <w:p w:rsidR="00151F5D" w:rsidRDefault="00151F5D" w:rsidP="00B85C4F">
      <w:pPr>
        <w:ind w:firstLine="0"/>
      </w:pPr>
      <w:r w:rsidRPr="00D31BEE">
        <w:rPr>
          <w:b/>
          <w:u w:val="single"/>
        </w:rPr>
        <w:t>Ionic Conductor</w:t>
      </w:r>
      <w:r w:rsidRPr="00D31BEE">
        <w:rPr>
          <w:b/>
        </w:rPr>
        <w:t xml:space="preserve">. </w:t>
      </w:r>
      <w:r>
        <w:t xml:space="preserve">The ionic conductor </w:t>
      </w:r>
      <w:r w:rsidR="00B85C4F">
        <w:t xml:space="preserve">in </w:t>
      </w:r>
      <w:r>
        <w:t>Fi</w:t>
      </w:r>
      <w:r w:rsidRPr="00F47486">
        <w:t>g</w:t>
      </w:r>
      <w:r w:rsidRPr="00410FF2">
        <w:t>.</w:t>
      </w:r>
      <w:r w:rsidRPr="00F47486">
        <w:rPr>
          <w:sz w:val="16"/>
        </w:rPr>
        <w:t> </w:t>
      </w:r>
      <w:r>
        <w:t>2 is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4" w:name="_Hlk409325450"/>
      <w:r w:rsidRPr="006B623F">
        <w:rPr>
          <w:position w:val="-6"/>
        </w:rPr>
        <w:object w:dxaOrig="1240" w:dyaOrig="320">
          <v:shape id="_x0000_i1075" type="#_x0000_t75" style="width:63.1pt;height:15.9pt" o:ole="">
            <v:imagedata r:id="rId112" o:title=""/>
          </v:shape>
          <o:OLEObject Type="Embed" ProgID="Equation.DSMT4" ShapeID="_x0000_i1075" DrawAspect="Content" ObjectID="_1484253500" r:id="rId113"/>
        </w:object>
      </w:r>
      <w:bookmarkEnd w:id="14"/>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6" type="#_x0000_t75" style="width:54.25pt;height:15.9pt" o:ole="">
            <v:imagedata r:id="rId114" o:title=""/>
          </v:shape>
          <o:OLEObject Type="Embed" ProgID="Equation.DSMT4" ShapeID="_x0000_i1076" DrawAspect="Content" ObjectID="_1484253501" r:id="rId115"/>
        </w:object>
      </w:r>
      <w:r>
        <w:t xml:space="preserve"> The finite size makes constitutive equations (valid at all concentrations</w:t>
      </w:r>
      <w:r w:rsidR="005C38C8">
        <w:t xml:space="preserve"> of mixtures of different types of ions</w:t>
      </w:r>
      <w:r>
        <w:t>) much more difficult than the classical constitutive equations for quasi-particles that are points. Finite size implies saturat</w:t>
      </w:r>
      <w:r w:rsidR="00B85C4F">
        <w:t xml:space="preserve">ion effects—space cannot be </w:t>
      </w:r>
      <w:r>
        <w:t>filled</w:t>
      </w:r>
      <w:r w:rsidR="00B85C4F">
        <w:t xml:space="preserve"> more than once</w:t>
      </w:r>
      <w:r>
        <w:t>—and these imply that ‘everything interacts with everything else’.</w:t>
      </w:r>
    </w:p>
    <w:p w:rsidR="00151F5D" w:rsidRDefault="00151F5D" w:rsidP="00151F5D">
      <w:r>
        <w:t xml:space="preserve">Numerical difficulties in dealing with spheres are substantial. </w:t>
      </w:r>
      <w:r w:rsidRPr="00F32785">
        <w:rPr>
          <w:b/>
        </w:rPr>
        <w:t>Spheres must be computed in three dimensions because spheres do not exist in one and two dimensions.</w:t>
      </w:r>
      <w:r>
        <w:t xml:space="preserve"> That is to say, objects with a single radius have very different surface to volume ratios in one, two and three dimensions and so fill space very differently. Phenomena in which spheres fill a significant fraction of three dimensional space are not easily approximated in one or two dimensions. Computation of the forces that prevent overlap of spheres is difficult because those forces are strong and vary steeply in three dimensions. Bottom line: nonideal solutions remain a challenge, as documented below.</w:t>
      </w:r>
    </w:p>
    <w:p w:rsidR="00BD71D0" w:rsidRDefault="00D31BEE" w:rsidP="00A455B9">
      <w:pPr>
        <w:keepLines/>
        <w:widowControl w:val="0"/>
        <w:spacing w:before="120"/>
        <w:ind w:firstLine="0"/>
        <w:rPr>
          <w:rFonts w:cs="Times New Roman"/>
        </w:rPr>
      </w:pPr>
      <w:r w:rsidRPr="00D31BEE">
        <w:rPr>
          <w:b/>
          <w:u w:val="single"/>
        </w:rPr>
        <w:t>Vacuum Capacitor</w:t>
      </w:r>
      <w:r w:rsidRPr="00D31BEE">
        <w:rPr>
          <w:b/>
        </w:rPr>
        <w:t>.</w:t>
      </w:r>
      <w:r w:rsidR="00096DB3">
        <w:rPr>
          <w:b/>
        </w:rPr>
        <w:t xml:space="preserve"> </w:t>
      </w:r>
      <w:r w:rsidR="00B85C4F">
        <w:t>We</w:t>
      </w:r>
      <w:r w:rsidR="006B11DE">
        <w:t xml:space="preserve">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w:t>
      </w:r>
      <w:r w:rsidR="00EB0A82">
        <w:rPr>
          <w:rFonts w:cs="Times New Roman"/>
        </w:rPr>
        <w:t xml:space="preserve">electricity and magnetism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5" w:name="_Hlk408920983"/>
      <w:r w:rsidR="00FD26BE" w:rsidRPr="00FD26BE">
        <w:rPr>
          <w:position w:val="-10"/>
        </w:rPr>
        <w:object w:dxaOrig="2120" w:dyaOrig="340">
          <v:shape id="_x0000_i1077" type="#_x0000_t75" style="width:105.65pt;height:17.75pt" o:ole="">
            <v:imagedata r:id="rId116" o:title=""/>
          </v:shape>
          <o:OLEObject Type="Embed" ProgID="Equation.DSMT4" ShapeID="_x0000_i1077" DrawAspect="Content" ObjectID="_1484253502" r:id="rId117"/>
        </w:object>
      </w:r>
      <w:bookmarkEnd w:id="15"/>
      <w:r w:rsidR="009569D4">
        <w:rPr>
          <w:rFonts w:cs="Times New Roman"/>
        </w:rPr>
        <w:t xml:space="preserve"> where the displacement current </w:t>
      </w:r>
      <w:r w:rsidR="00DF6639" w:rsidRPr="00DF6639">
        <w:rPr>
          <w:position w:val="-10"/>
        </w:rPr>
        <w:object w:dxaOrig="859" w:dyaOrig="340">
          <v:shape id="_x0000_i1078" type="#_x0000_t75" style="width:41.6pt;height:17.75pt" o:ole="">
            <v:imagedata r:id="rId118" o:title=""/>
          </v:shape>
          <o:OLEObject Type="Embed" ProgID="Equation.DSMT4" ShapeID="_x0000_i1078" DrawAspect="Content" ObjectID="_1484253503" r:id="rId11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9" type="#_x0000_t75" style="width:12.15pt;height:14.5pt" o:ole="">
            <v:imagedata r:id="rId120" o:title=""/>
          </v:shape>
          <o:OLEObject Type="Embed" ProgID="Equation.DSMT4" ShapeID="_x0000_i1079" DrawAspect="Content" ObjectID="_1484253504" r:id="rId121"/>
        </w:object>
      </w:r>
      <w:r w:rsidR="009569D4">
        <w:rPr>
          <w:rFonts w:cs="Times New Roman"/>
        </w:rPr>
        <w:t xml:space="preserve"> (farads) and the time rate of change </w:t>
      </w:r>
      <w:r w:rsidR="00DF6639" w:rsidRPr="00DF6639">
        <w:rPr>
          <w:position w:val="-10"/>
        </w:rPr>
        <w:object w:dxaOrig="660" w:dyaOrig="340">
          <v:shape id="_x0000_i1080" type="#_x0000_t75" style="width:33.65pt;height:17.75pt" o:ole="">
            <v:imagedata r:id="rId122" o:title=""/>
          </v:shape>
          <o:OLEObject Type="Embed" ProgID="Equation.DSMT4" ShapeID="_x0000_i1080" DrawAspect="Content" ObjectID="_1484253505" r:id="rId12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rPr>
          <w:rFonts w:cs="Times New Roman"/>
        </w:rPr>
        <w:fldChar w:fldCharType="separate"/>
      </w:r>
      <w:r w:rsidR="007D2824">
        <w:rPr>
          <w:rFonts w:cs="Times New Roman"/>
          <w:noProof/>
        </w:rPr>
        <w:t>[156]</w:t>
      </w:r>
      <w:r w:rsidR="009B7360">
        <w:rPr>
          <w:rFonts w:cs="Times New Roman"/>
        </w:rPr>
        <w:fldChar w:fldCharType="end"/>
      </w:r>
      <w:r w:rsidR="00F677EC">
        <w:rPr>
          <w:rFonts w:cs="Times New Roman"/>
        </w:rPr>
        <w:t xml:space="preserve"> </w:t>
      </w:r>
    </w:p>
    <w:p w:rsidR="009D3A29" w:rsidRDefault="009D3A29" w:rsidP="00A8698F">
      <w:pPr>
        <w:spacing w:line="280" w:lineRule="exact"/>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A8698F" w:rsidRPr="00D7226F">
        <w:rPr>
          <w:position w:val="-10"/>
        </w:rPr>
        <w:object w:dxaOrig="1040" w:dyaOrig="340">
          <v:shape id="_x0000_i1081" type="#_x0000_t75" style="width:52.35pt;height:16.85pt" o:ole="">
            <v:imagedata r:id="rId124" o:title=""/>
          </v:shape>
          <o:OLEObject Type="Embed" ProgID="Equation.DSMT4" ShapeID="_x0000_i1081" DrawAspect="Content" ObjectID="_1484253506" r:id="rId125"/>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w:t>
      </w:r>
      <w:r w:rsidR="008C649D">
        <w:t xml:space="preserve">in a dielectric, or an ionic solution, or a protein or nucleic acid, for that matter, </w:t>
      </w:r>
      <w:r>
        <w:t>varies significantly on all scales from subatomic to macroscopic</w:t>
      </w:r>
      <w:r w:rsidR="008C649D">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w:t>
      </w:r>
      <w:r w:rsidR="00051A1F">
        <w:t xml:space="preserve">by </w:t>
      </w:r>
      <w:r w:rsidR="00BF4E1F">
        <w:t xml:space="preserve">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w:t>
      </w:r>
      <w:r w:rsidR="00020CBF">
        <w:t xml:space="preserve"> in a macroscopic system like a dielectric, or ionic solution,</w:t>
      </w:r>
      <w:r w:rsidR="000E1A34">
        <w:t xml:space="preserve">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224288" w:rsidRDefault="00391B7F" w:rsidP="00A455B9">
      <w:pPr>
        <w:spacing w:before="120"/>
      </w:pPr>
      <w:r>
        <w:t>The approximation</w:t>
      </w:r>
      <w:r w:rsidR="00A455B9">
        <w:t xml:space="preserve"> of a</w:t>
      </w:r>
      <w:r w:rsidR="008D35C5">
        <w:t xml:space="preserve"> time independent</w:t>
      </w:r>
      <w:r w:rsidR="00A455B9">
        <w:t xml:space="preserve">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 xml:space="preserve">as time moves </w:t>
      </w:r>
      <w:r w:rsidR="00224288">
        <w:t xml:space="preserve">on, </w:t>
      </w:r>
      <w:r w:rsidR="00D057B0">
        <w:t xml:space="preserve">from </w:t>
      </w:r>
      <w:r w:rsidR="00224288">
        <w:t xml:space="preserve">zero, to </w:t>
      </w:r>
      <w:r w:rsidR="00D057B0">
        <w:t>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 xml:space="preserve">and the change </w:t>
      </w:r>
      <w:r w:rsidR="00224288">
        <w:t>in dielectric charge depends on the substance</w:t>
      </w:r>
      <w:r w:rsidR="004D73C2">
        <w:t>.</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rsidR="004D73C2">
        <w:t xml:space="preserve"> </w:t>
      </w:r>
      <w:r w:rsidR="00224288">
        <w:t>There is not a universal constitutive law or approximation for the time dependence of dielectric properties.</w:t>
      </w:r>
    </w:p>
    <w:p w:rsidR="00224288" w:rsidRDefault="007D4AF1" w:rsidP="00A455B9">
      <w:pPr>
        <w:spacing w:before="120"/>
      </w:pPr>
      <w:r>
        <w:t xml:space="preserve">A factor of 40 </w:t>
      </w:r>
      <w:r w:rsidR="00224288">
        <w:t xml:space="preserve">change with time </w:t>
      </w:r>
      <w:r w:rsidR="008E7FF9">
        <w:t>is not</w:t>
      </w:r>
      <w:r w:rsidR="00CD2F94">
        <w:t xml:space="preserve"> small</w:t>
      </w:r>
      <w:r w:rsidR="009D5B06">
        <w:t xml:space="preserve">. </w:t>
      </w:r>
      <w:r w:rsidR="00224288">
        <w:t xml:space="preserve">Multiscale analysis must deal with this multiscale problem because atomic motion </w:t>
      </w:r>
      <w:r w:rsidR="000267B3">
        <w:t>has</w:t>
      </w:r>
      <w:r w:rsidR="00224288">
        <w:t xml:space="preserve"> macroscopic consequences </w:t>
      </w:r>
      <w:r w:rsidR="000267B3">
        <w:t>on all time scales.</w:t>
      </w:r>
    </w:p>
    <w:p w:rsidR="00B40E8D" w:rsidRDefault="009D5B06" w:rsidP="00A455B9">
      <w:pPr>
        <w:spacing w:before="120"/>
      </w:pPr>
      <w:r>
        <w:t xml:space="preserve">The time dependence of real dielectrics </w:t>
      </w:r>
      <w:r w:rsidR="00A455B9">
        <w:t xml:space="preserve">needs to </w:t>
      </w:r>
      <w:r>
        <w:t xml:space="preserve">be dealt with in biological applications: ideal dielectrics do not approximate the properties of ionic solutions in which biology occurs. </w:t>
      </w:r>
      <w:r w:rsidR="00935C8F">
        <w:t xml:space="preserve">The time dependence of polarization charge in proteins has been extensively studied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A628CD">
        <w:t xml:space="preserve"> </w:t>
      </w:r>
      <w:r w:rsidR="00935C8F">
        <w:t xml:space="preserve">and </w:t>
      </w:r>
      <w:r w:rsidR="00C744CD">
        <w:t xml:space="preserve">varies over the whole time scale from atomic to macroscopic. It </w:t>
      </w:r>
      <w:r w:rsidR="00935C8F">
        <w:t xml:space="preserve">often </w:t>
      </w:r>
      <w:r w:rsidR="00C744CD">
        <w:t>has slow components</w:t>
      </w:r>
      <w:r w:rsidR="00A628CD">
        <w:t>,</w:t>
      </w:r>
      <w:r w:rsidR="00935C8F">
        <w:t xml:space="preserve"> 10</w:t>
      </w:r>
      <w:r w:rsidR="00935C8F">
        <w:rPr>
          <w:vertAlign w:val="superscript"/>
        </w:rPr>
        <w:noBreakHyphen/>
        <w:t xml:space="preserve">3 </w:t>
      </w:r>
      <w:r w:rsidR="00935C8F">
        <w:t xml:space="preserve">sec or slower. </w:t>
      </w:r>
    </w:p>
    <w:p w:rsidR="00C744CD"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w:t>
      </w:r>
      <w:r w:rsidR="00B40E8D">
        <w:t>but</w:t>
      </w:r>
      <w:r w:rsidR="000E1A34">
        <w:t xml:space="preserve"> have dramatic e</w:t>
      </w:r>
      <w:r w:rsidR="00B40E8D">
        <w:t>ffects on biological functions</w:t>
      </w:r>
      <w:r w:rsidR="000E1A34">
        <w:t xml:space="preserve"> 10</w:t>
      </w:r>
      <w:r w:rsidR="000E1A34">
        <w:rPr>
          <w:vertAlign w:val="superscript"/>
        </w:rPr>
        <w:noBreakHyphen/>
      </w:r>
      <w:r w:rsidR="001B1BE1">
        <w:rPr>
          <w:vertAlign w:val="superscript"/>
        </w:rPr>
        <w:t>5</w:t>
      </w:r>
      <w:r w:rsidR="000E1A34" w:rsidRPr="00B40E8D">
        <w:t xml:space="preserve"> </w:t>
      </w:r>
      <w:r w:rsidR="00B40E8D" w:rsidRPr="00B40E8D">
        <w:t>sec</w:t>
      </w:r>
      <w:r w:rsidR="00B40E8D">
        <w:t xml:space="preserve"> to 10 </w:t>
      </w:r>
      <w:r w:rsidR="000E1A34">
        <w:t xml:space="preserve">sec </w:t>
      </w:r>
      <w:r w:rsidR="00B40E8D">
        <w:t>later.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p>
    <w:p w:rsidR="00E835AB" w:rsidRDefault="00966EFB" w:rsidP="00C744CD">
      <w:pPr>
        <w:spacing w:before="120"/>
        <w:ind w:firstLine="0"/>
      </w:pPr>
      <w:r w:rsidRPr="00C744CD">
        <w:rPr>
          <w:b/>
          <w:u w:val="single"/>
        </w:rPr>
        <w:lastRenderedPageBreak/>
        <w:t>A</w:t>
      </w:r>
      <w:r w:rsidR="004411D8" w:rsidRPr="00C744CD">
        <w:rPr>
          <w:b/>
          <w:u w:val="single"/>
        </w:rPr>
        <w:t>tomic scale s</w:t>
      </w:r>
      <w:r w:rsidR="001B1BE1" w:rsidRPr="00C744CD">
        <w:rPr>
          <w:b/>
          <w:u w:val="single"/>
        </w:rPr>
        <w:t>imulations</w:t>
      </w:r>
      <w:r w:rsidR="004D73C2" w:rsidRPr="00C744CD">
        <w:rPr>
          <w:b/>
          <w:u w:val="single"/>
        </w:rPr>
        <w:t xml:space="preserve"> </w:t>
      </w:r>
      <w:r w:rsidR="00C744CD" w:rsidRPr="00C744CD">
        <w:rPr>
          <w:b/>
          <w:u w:val="single"/>
        </w:rPr>
        <w:t>must last a long time</w:t>
      </w:r>
      <w:r w:rsidR="00C744CD" w:rsidRPr="00C744CD">
        <w:rPr>
          <w:b/>
        </w:rPr>
        <w:t>.</w:t>
      </w:r>
      <w:r w:rsidR="00C744CD">
        <w:t xml:space="preserve"> Atomic scale simulations </w:t>
      </w:r>
      <w:r w:rsidR="004D73C2">
        <w:t>seeking agreement with experimental data</w:t>
      </w:r>
      <w:r w:rsidR="00C744CD">
        <w:t>—</w:t>
      </w:r>
      <w:r>
        <w:t>available for a wide range of solutions</w:t>
      </w:r>
      <w:r w:rsidR="001B1BE1">
        <w:t xml:space="preserve"> </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t>, and proteins</w:t>
      </w:r>
      <w:r w:rsidR="004D73C2">
        <w:t xml:space="preserve">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C744CD">
        <w:t>—</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t xml:space="preserve"> in the simulation, even if those changes in the electric field</w:t>
      </w:r>
      <w:r w:rsidR="00935C8F">
        <w:t xml:space="preserve"> have</w:t>
      </w:r>
      <w:r>
        <w:t xml:space="preserve"> great</w:t>
      </w:r>
      <w:r w:rsidR="00935C8F">
        <w:t xml:space="preserve"> biological significance.</w:t>
      </w:r>
      <w:r w:rsidR="004D7B07">
        <w:t xml:space="preserve"> </w:t>
      </w:r>
    </w:p>
    <w:p w:rsidR="00B21424" w:rsidRDefault="007C55A2" w:rsidP="007C55A2">
      <w:pPr>
        <w:spacing w:before="120"/>
        <w:ind w:firstLine="0"/>
      </w:pPr>
      <w:r w:rsidRPr="007C55A2">
        <w:rPr>
          <w:b/>
          <w:u w:val="single"/>
        </w:rPr>
        <w:t>Electric fields in biology are strong</w:t>
      </w:r>
      <w:r w:rsidRPr="007C55A2">
        <w:rPr>
          <w:b/>
        </w:rPr>
        <w:t>.</w:t>
      </w:r>
      <w:r>
        <w:t xml:space="preserve"> </w:t>
      </w:r>
      <w:r w:rsidR="00B21424">
        <w:t xml:space="preserve">The nerve signal is a change in the electric field of the greatest biological significance. Information transfer in the nervous system, coordination of contraction in muscle, including the coordination of cardiac contraction that allows the hart to pump blood, are all directly controlled by the action potential, the biological name for the nerve signal. </w:t>
      </w:r>
    </w:p>
    <w:p w:rsidR="00B21424" w:rsidRDefault="00352BE1" w:rsidP="00B21424">
      <w:pPr>
        <w:spacing w:before="120"/>
      </w:pPr>
      <w:r>
        <w:t>Electric fields</w:t>
      </w:r>
      <w:r w:rsidR="00F107EF" w:rsidRPr="00F107EF">
        <w:t xml:space="preserve"> </w:t>
      </w:r>
      <w:r w:rsidR="00F107EF">
        <w:t xml:space="preserve">during a biological action potential </w:t>
      </w:r>
      <w:r>
        <w:t xml:space="preserve">are </w:t>
      </w:r>
      <w:r w:rsidR="00B21424">
        <w:t>slow (say 10</w:t>
      </w:r>
      <w:r w:rsidR="00B21424">
        <w:rPr>
          <w:vertAlign w:val="superscript"/>
        </w:rPr>
        <w:t>-3</w:t>
      </w:r>
      <w:r w:rsidR="00B21424">
        <w:t xml:space="preserve"> sec), and macroscopic in scale, spreading 10</w:t>
      </w:r>
      <w:r w:rsidR="00B21424">
        <w:rPr>
          <w:vertAlign w:val="superscript"/>
        </w:rPr>
        <w:t>-3</w:t>
      </w:r>
      <w:r w:rsidR="00B21424">
        <w:t xml:space="preserve"> meters, propagating 1 meter (in humans) and they are remarkably multiscale. Handfuls of atoms </w:t>
      </w:r>
      <w:r w:rsidR="00EF7ACE">
        <w:t xml:space="preserve">in a channel protein </w:t>
      </w:r>
      <w:r w:rsidR="00B21424">
        <w:t>control the macroscopic propagation and the nerve signal itself is current carried by atoms</w:t>
      </w:r>
      <w:r w:rsidR="00EF7ACE">
        <w:t xml:space="preserve"> moving through those proteins</w:t>
      </w:r>
      <w:r w:rsidR="00B21424">
        <w:t xml:space="preserve">. </w:t>
      </w:r>
    </w:p>
    <w:p w:rsidR="00353712" w:rsidRDefault="00B21424" w:rsidP="00B21424">
      <w:pPr>
        <w:spacing w:before="120"/>
      </w:pPr>
      <w:r>
        <w:t xml:space="preserve">The electric field of the action potential is </w:t>
      </w:r>
      <w:r w:rsidR="00352BE1">
        <w:t>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9B7360">
        <w:fldChar w:fldCharType="begin"/>
      </w:r>
      <w:r w:rsidR="009B7360">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9B7360">
        <w:fldChar w:fldCharType="separate"/>
      </w:r>
      <w:r w:rsidR="009B7360">
        <w:rPr>
          <w:noProof/>
        </w:rPr>
        <w:t>[1]</w:t>
      </w:r>
      <w:r w:rsidR="009B7360">
        <w:fldChar w:fldCharType="end"/>
      </w:r>
      <w:r w:rsidR="004C5721">
        <w:t xml:space="preserve"> and muscle </w:t>
      </w:r>
      <w:r w:rsidR="009B7360">
        <w:fldChar w:fldCharType="begin"/>
      </w:r>
      <w:r w:rsidR="007D2824">
        <w:instrText xml:space="preserve"> ADDIN EN.CITE &lt;EndNote&gt;&lt;Cite&gt;&lt;Author&gt;Schneider&lt;/Author&gt;&lt;Year&gt;1973&lt;/Year&gt;&lt;RecNum&gt;24295&lt;/RecNum&gt;&lt;DisplayText&gt;[141]&lt;/DisplayText&gt;&lt;record&gt;&lt;rec-number&gt;24295&lt;/rec-number&gt;&lt;foreign-keys&gt;&lt;key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9B7360">
        <w:fldChar w:fldCharType="separate"/>
      </w:r>
      <w:r w:rsidR="007D2824">
        <w:rPr>
          <w:noProof/>
        </w:rPr>
        <w:t>[141]</w:t>
      </w:r>
      <w:r w:rsidR="009B7360">
        <w:fldChar w:fldCharType="end"/>
      </w:r>
      <w:r w:rsidR="004C5721">
        <w:t xml:space="preserve">) where they control </w:t>
      </w:r>
      <w:r w:rsidR="00C34BBF">
        <w:t xml:space="preserve">enzyme function </w:t>
      </w:r>
      <w:r w:rsidR="009B7360">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 </w:instrText>
      </w:r>
      <w:r w:rsidR="007D2824">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EN.CITE.DATA </w:instrText>
      </w:r>
      <w:r w:rsidR="007D2824">
        <w:fldChar w:fldCharType="end"/>
      </w:r>
      <w:r w:rsidR="009B7360">
        <w:fldChar w:fldCharType="separate"/>
      </w:r>
      <w:r w:rsidR="007D2824">
        <w:rPr>
          <w:noProof/>
        </w:rPr>
        <w:t>[91]</w:t>
      </w:r>
      <w:r w:rsidR="009B7360">
        <w:fldChar w:fldCharType="end"/>
      </w:r>
      <w:r w:rsidR="00C34BBF">
        <w:t xml:space="preserve"> as well as </w:t>
      </w:r>
      <w:r w:rsidR="004C5721">
        <w:t xml:space="preserve">the opening and closing of </w:t>
      </w:r>
      <w:r w:rsidR="00C34BBF">
        <w:t xml:space="preserve">the </w:t>
      </w:r>
      <w:r w:rsidR="004C5721">
        <w:t>channels</w:t>
      </w:r>
      <w:r w:rsidR="00C34BBF">
        <w:t xml:space="preserve"> that produce the action potential</w:t>
      </w:r>
      <w:r w:rsidR="004C5721">
        <w:t xml:space="preserve"> </w:t>
      </w:r>
      <w:r w:rsidR="009B7360">
        <w:fldChar w:fldCharType="begin"/>
      </w:r>
      <w:r w:rsidR="007D2824">
        <w:instrText xml:space="preserve"> ADDIN EN.CITE &lt;EndNote&gt;&lt;Cite&gt;&lt;Author&gt;Vargas&lt;/Author&gt;&lt;Year&gt;2012&lt;/Year&gt;&lt;RecNum&gt;23715&lt;/RecNum&gt;&lt;DisplayText&gt;[148]&lt;/DisplayText&gt;&lt;record&gt;&lt;rec-number&gt;23715&lt;/rec-number&gt;&lt;foreign-keys&gt;&lt;key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9B7360">
        <w:fldChar w:fldCharType="separate"/>
      </w:r>
      <w:r w:rsidR="007D2824">
        <w:rPr>
          <w:noProof/>
        </w:rPr>
        <w:t>[148]</w:t>
      </w:r>
      <w:r w:rsidR="009B7360">
        <w:fldChar w:fldCharType="end"/>
      </w:r>
      <w:r w:rsidR="00C34BBF">
        <w:t>. These nonlinear dielectric (i.e., displacement) currents</w:t>
      </w:r>
      <w:r w:rsidR="004C5721">
        <w:t xml:space="preserve"> can be recorded as ‘gating’ currents because of the Shockley-Ramo theorem </w:t>
      </w:r>
      <w:r w:rsidR="009B7360">
        <w:fldChar w:fldCharType="begin"/>
      </w:r>
      <w:r w:rsidR="007D2824">
        <w:instrText xml:space="preserve"> ADDIN EN.CITE &lt;EndNote&gt;&lt;Cite&gt;&lt;Author&gt;Nonner&lt;/Author&gt;&lt;Year&gt;2004&lt;/Year&gt;&lt;RecNum&gt;23106&lt;/RecNum&gt;&lt;DisplayText&gt;[122]&lt;/DisplayText&gt;&lt;record&gt;&lt;rec-number&gt;23106&lt;/rec-number&gt;&lt;foreign-keys&gt;&lt;key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9B7360">
        <w:fldChar w:fldCharType="separate"/>
      </w:r>
      <w:r w:rsidR="007D2824">
        <w:rPr>
          <w:noProof/>
        </w:rPr>
        <w:t>[122]</w:t>
      </w:r>
      <w:r w:rsidR="009B7360">
        <w:fldChar w:fldCharType="end"/>
      </w:r>
      <w:r w:rsidR="004C5721">
        <w:t xml:space="preserve">, </w:t>
      </w:r>
      <w:r w:rsidR="006C152E">
        <w:t xml:space="preserve">which is </w:t>
      </w:r>
      <w:r w:rsidR="004C5721">
        <w:t>Kirchoff’s current law in another form.</w:t>
      </w:r>
      <w:r w:rsidR="00D56399">
        <w:t xml:space="preserve"> The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r w:rsidR="00DC0DDE">
        <w:fldChar w:fldCharType="begin"/>
      </w:r>
      <w:r w:rsidR="00DC0DDE">
        <w:instrText xml:space="preserve"> REF ZEqnNum480453 \* Charformat \! \* MERGEFORMAT </w:instrText>
      </w:r>
      <w:r w:rsidR="00DC0DDE">
        <w:fldChar w:fldCharType="separate"/>
      </w:r>
      <w:r w:rsidR="00067504">
        <w:instrText>(15)</w:instrText>
      </w:r>
      <w:r w:rsidR="00DC0DDE">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 xml:space="preserve">the hands of </w:t>
      </w:r>
      <w:r w:rsidR="00716743">
        <w:t>skilled</w:t>
      </w:r>
      <w:r w:rsidR="008574ED">
        <w:t xml:space="preserve"> experimentalists.</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t xml:space="preserve"> </w:t>
      </w:r>
      <w:r w:rsidR="00654936">
        <w:t xml:space="preserve">Tiny displacement currents are recorded in routinely in many laboratories, involving much </w:t>
      </w:r>
      <w:proofErr w:type="spellStart"/>
      <w:r w:rsidR="00654936">
        <w:t>much</w:t>
      </w:r>
      <w:proofErr w:type="spellEnd"/>
      <w:r w:rsidR="00654936">
        <w:t xml:space="preserve"> less than one percent of the charges in and around biological membranes</w:t>
      </w:r>
      <w:r w:rsidR="00342D5A">
        <w:t>.</w:t>
      </w:r>
      <w:r w:rsidRPr="00EC7C92">
        <w:rPr>
          <w:b/>
        </w:rPr>
        <w:t xml:space="preserve"> </w:t>
      </w:r>
      <w:r>
        <w:t xml:space="preserve">As Feynman </w:t>
      </w:r>
      <w:r w:rsidR="00BD5C7A">
        <w:t xml:space="preserve">memorably </w:t>
      </w:r>
      <w:r>
        <w:t>mentions</w:t>
      </w:r>
      <w:r w:rsidR="00BA3DC8">
        <w:t xml:space="preserve"> at the </w:t>
      </w:r>
      <w:r w:rsidR="00654936">
        <w:t>very beginning</w:t>
      </w:r>
      <w:r w:rsidR="00BA3DC8">
        <w:t xml:space="preserve"> of his textbook</w:t>
      </w:r>
      <w:r>
        <w:t xml:space="preserve"> </w:t>
      </w:r>
      <w:r w:rsidR="009B7360">
        <w:fldChar w:fldCharType="begin"/>
      </w:r>
      <w:r w:rsidR="009B7360">
        <w:instrText xml:space="preserve"> ADDIN EN.CITE &lt;EndNote&gt;&lt;Cite&gt;&lt;Author&gt;Feynman&lt;/Author&gt;&lt;Year&gt;1963&lt;/Year&gt;&lt;RecNum&gt;211&lt;/RecNum&gt;&lt;DisplayText&gt;[43]&lt;/DisplayText&gt;&lt;record&gt;&lt;rec-number&gt;211&lt;/rec-number&gt;&lt;foreign-keys&gt;&lt;key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9B7360">
        <w:fldChar w:fldCharType="separate"/>
      </w:r>
      <w:r w:rsidR="009B7360">
        <w:rPr>
          <w:noProof/>
        </w:rPr>
        <w:t>[43]</w:t>
      </w:r>
      <w:r w:rsidR="009B7360">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lastRenderedPageBreak/>
        <w:t>Concentration effects are very small</w:t>
      </w:r>
      <w:r w:rsidRPr="0003423C">
        <w:rPr>
          <w:b/>
        </w:rPr>
        <w:t>.</w:t>
      </w:r>
      <w:r>
        <w:t xml:space="preserve"> </w:t>
      </w:r>
      <w:r w:rsidR="007A1758">
        <w:t>On the other hand, 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r w:rsidR="00782767">
        <w:t xml:space="preserve"> </w:t>
      </w:r>
      <w:r w:rsidR="00E1737B">
        <w:t xml:space="preserve">Small changes in charge distribution produce large changes in flow because flow tends to be an exponential function of the spatial profile (even when the </w:t>
      </w:r>
      <w:r w:rsidR="000E2B88">
        <w:t xml:space="preserve">profile does not have a large, </w:t>
      </w:r>
      <w:r w:rsidR="00E1737B">
        <w:t xml:space="preserve">single,  symmetrical peak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0E2B88">
        <w:t xml:space="preserve"> </w:t>
      </w:r>
      <w:r w:rsidR="00E1737B">
        <w:t xml:space="preserve">of potential energy and the profile of energy is a sensitive function of permanent and dielectric charge, ionic conditions, etc </w:t>
      </w:r>
      <w:r w:rsidR="009B7360">
        <w:fldChar w:fldCharType="begin"/>
      </w:r>
      <w:r w:rsidR="009B7360">
        <w:instrText xml:space="preserve"> ADDIN EN.CITE &lt;EndNote&gt;&lt;Cite&gt;&lt;Author&gt;Eisenberg&lt;/Author&gt;&lt;Year&gt;1996&lt;/Year&gt;&lt;RecNum&gt;24&lt;/RecNum&gt;&lt;DisplayText&gt;[38]&lt;/DisplayText&gt;&lt;record&gt;&lt;rec-number&gt;24&lt;/rec-number&gt;&lt;foreign-keys&gt;&lt;key app="EN" db-id="s5rzxept6frddle9ft3pexxowspvpw5p2efx" timestamp="0"&gt;24&lt;/key&gt;&lt;/foreign-keys&gt;&lt;ref-type name="Journal Article"&gt;17&lt;/ref-type&gt;&lt;contributors&gt;&lt;authors&gt;&lt;author&gt;Eisenberg, R.S.&lt;/author&gt;&lt;/authors&gt;&lt;/contributors&gt;&lt;titles&gt;&lt;title&gt;Computing the field in proteins and channels.&lt;/title&gt;&lt;secondary-title&gt;Journal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Biology&lt;/abbr-1&gt;&lt;/alt-periodical&gt;&lt;pages&gt;1–25. Also available on http:\\arxiv.org as  arXiv 1009.2857&lt;/pages&gt;&lt;volume&gt;150&lt;/volume&gt;&lt;keywords&gt;&lt;keyword&gt;PNP prefactorKramers&lt;/keyword&gt;&lt;/keywords&gt;&lt;dates&gt;&lt;year&gt;1996&lt;/year&gt;&lt;/dates&gt;&lt;urls&gt;&lt;/urls&gt;&lt;/record&gt;&lt;/Cite&gt;&lt;/EndNote&gt;</w:instrText>
      </w:r>
      <w:r w:rsidR="009B7360">
        <w:fldChar w:fldCharType="separate"/>
      </w:r>
      <w:r w:rsidR="009B7360">
        <w:rPr>
          <w:noProof/>
        </w:rPr>
        <w:t>[38]</w:t>
      </w:r>
      <w:r w:rsidR="009B7360">
        <w:fldChar w:fldCharType="end"/>
      </w:r>
      <w:r w:rsidR="00E1737B">
        <w:t xml:space="preserve">. </w:t>
      </w:r>
      <w:r w:rsidR="00782767">
        <w:t xml:space="preserve">It is not wise </w:t>
      </w:r>
      <w:r w:rsidR="009B7360">
        <w:fldChar w:fldCharType="begin"/>
      </w:r>
      <w:r w:rsidR="009B7360">
        <w:instrText xml:space="preserve"> ADDIN EN.CITE &lt;EndNote&gt;&lt;Cite&gt;&lt;Author&gt;Eisenberg&lt;/Author&gt;&lt;Year&gt;1999&lt;/Year&gt;&lt;RecNum&gt;549&lt;/RecNum&gt;&lt;DisplayText&gt;[39]&lt;/DisplayText&gt;&lt;record&gt;&lt;rec-number&gt;549&lt;/rec-number&gt;&lt;foreign-keys&gt;&lt;key app="EN" db-id="s5rzxept6frddle9ft3pexxowspvpw5p2efx" timestamp="0"&gt;549&lt;/key&gt;&lt;/foreign-keys&gt;&lt;ref-type name="Journal Article"&gt;17&lt;/ref-type&gt;&lt;contributors&gt;&lt;authors&gt;&lt;author&gt;Eisenberg, R.S.&lt;/author&gt;&lt;/authors&gt;&lt;/contributors&gt;&lt;titles&gt;&lt;title&gt;From Structure to Function in Open Ionic Channels&lt;/title&gt;&lt;secondary-title&gt;Journal of Membrane Biology&lt;/secondary-title&gt;&lt;/titles&gt;&lt;periodical&gt;&lt;full-title&gt;Journal of Membrane Biology&lt;/full-title&gt;&lt;abbr-1&gt;Journal of Membrane Biology&lt;/abbr-1&gt;&lt;/periodical&gt;&lt;pages&gt;1-24&lt;/pages&gt;&lt;volume&gt;171&lt;/volume&gt;&lt;dates&gt;&lt;year&gt;1999&lt;/year&gt;&lt;/dates&gt;&lt;urls&gt;&lt;/urls&gt;&lt;/record&gt;&lt;/Cite&gt;&lt;/EndNote&gt;</w:instrText>
      </w:r>
      <w:r w:rsidR="009B7360">
        <w:fldChar w:fldCharType="separate"/>
      </w:r>
      <w:r w:rsidR="009B7360">
        <w:rPr>
          <w:noProof/>
        </w:rPr>
        <w:t>[39]</w:t>
      </w:r>
      <w:r w:rsidR="009B7360">
        <w:fldChar w:fldCharType="end"/>
      </w:r>
      <w:r w:rsidR="00782767">
        <w:t xml:space="preserve"> to neglect the effect of </w:t>
      </w:r>
      <w:r w:rsidR="000E2B88">
        <w:t xml:space="preserve">permanent </w:t>
      </w:r>
      <w:r w:rsidR="00782767">
        <w:t xml:space="preserve">charges </w:t>
      </w:r>
      <w:r w:rsidR="000E2B88">
        <w:t xml:space="preserve">of the channel protein </w:t>
      </w:r>
      <w:r w:rsidR="00782767">
        <w:t>on the shape and size of the electric field as is done in</w:t>
      </w:r>
      <w:r w:rsidR="00E1737B">
        <w:t xml:space="preserve"> many</w:t>
      </w:r>
      <w:r w:rsidR="00782767">
        <w:t xml:space="preserve"> continuum </w:t>
      </w:r>
      <w:r w:rsidR="009B7360">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 </w:instrText>
      </w:r>
      <w:r w:rsidR="007D2824">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EN.CITE.DATA </w:instrText>
      </w:r>
      <w:r w:rsidR="007D2824">
        <w:fldChar w:fldCharType="end"/>
      </w:r>
      <w:r w:rsidR="009B7360">
        <w:fldChar w:fldCharType="separate"/>
      </w:r>
      <w:r w:rsidR="007D2824">
        <w:rPr>
          <w:noProof/>
        </w:rPr>
        <w:t>[11, 14-17, 20-22, 53, 54, 61, 96-105, 134, 145]</w:t>
      </w:r>
      <w:r w:rsidR="009B7360">
        <w:fldChar w:fldCharType="end"/>
      </w:r>
      <w:r w:rsidR="00782767">
        <w:t xml:space="preserve"> and rate models of gating and permeation of ion channels, and most treatments of enzyme function and catalysis.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w:t>
      </w:r>
      <w:r w:rsidR="000E2B88">
        <w:t>potential</w:t>
      </w:r>
      <w:r>
        <w:t xml:space="preserve"> changes so strongly in response to the interruption (because the </w:t>
      </w:r>
      <w:r w:rsidR="00BE39A2">
        <w:t xml:space="preserve">power </w:t>
      </w:r>
      <w:r>
        <w:t>input of the computer power supply</w:t>
      </w:r>
      <w:r w:rsidR="0048538F">
        <w:t xml:space="preserve"> stores a great deal of charge</w:t>
      </w:r>
      <w:r>
        <w:t xml:space="preserve">) that </w:t>
      </w:r>
      <w:r w:rsidR="000E2B88">
        <w:t>the electric field</w:t>
      </w:r>
      <w:r>
        <w:t xml:space="preserve">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spark</w:t>
      </w:r>
      <w:r w:rsidR="00FA1C93">
        <w:t>s</w:t>
      </w:r>
      <w:r w:rsidR="00BE39A2">
        <w:t xml:space="preserve">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w:t>
      </w:r>
      <w:r w:rsidR="00233AFF">
        <w:lastRenderedPageBreak/>
        <w:t>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9B7360">
        <w:fldChar w:fldCharType="begin"/>
      </w:r>
      <w:r w:rsidR="007D2824">
        <w:instrText xml:space="preserve"> ADDIN EN.CITE &lt;EndNote&gt;&lt;Cite&gt;&lt;Author&gt;Riordan&lt;/Author&gt;&lt;Year&gt;1997&lt;/Year&gt;&lt;RecNum&gt;286&lt;/RecNum&gt;&lt;DisplayText&gt;[132]&lt;/DisplayText&gt;&lt;record&gt;&lt;rec-number&gt;286&lt;/rec-number&gt;&lt;foreign-keys&gt;&lt;key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9B7360">
        <w:fldChar w:fldCharType="separate"/>
      </w:r>
      <w:r w:rsidR="007D2824">
        <w:rPr>
          <w:noProof/>
        </w:rPr>
        <w:t>[132]</w:t>
      </w:r>
      <w:r w:rsidR="009B7360">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2" type="#_x0000_t75" style="width:37.85pt;height:14.95pt" o:ole="">
            <v:imagedata r:id="rId126" o:title=""/>
          </v:shape>
          <o:OLEObject Type="Embed" ProgID="Equation.DSMT4" ShapeID="_x0000_i1082" DrawAspect="Content" ObjectID="_1484253507" r:id="rId127"/>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9B7360">
        <w:fldChar w:fldCharType="begin"/>
      </w:r>
      <w:r w:rsidR="007D2824">
        <w:instrText xml:space="preserve"> ADDIN EN.CITE &lt;EndNote&gt;&lt;Cite&gt;&lt;Author&gt;Kittel&lt;/Author&gt;&lt;Year&gt;2004&lt;/Year&gt;&lt;RecNum&gt;25182&lt;/RecNum&gt;&lt;DisplayText&gt;[86]&lt;/DisplayText&gt;&lt;record&gt;&lt;rec-number&gt;25182&lt;/rec-number&gt;&lt;foreign-keys&gt;&lt;key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[86]</w:t>
      </w:r>
      <w:r w:rsidR="009B7360">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9B7360">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EN.CITE.DATA </w:instrText>
      </w:r>
      <w:r w:rsidR="007D2824">
        <w:fldChar w:fldCharType="end"/>
      </w:r>
      <w:r w:rsidR="009B7360">
        <w:fldChar w:fldCharType="separate"/>
      </w:r>
      <w:r w:rsidR="007D2824">
        <w:rPr>
          <w:noProof/>
        </w:rPr>
        <w:t>[86, 126, 128, 144, 149]</w:t>
      </w:r>
      <w:r w:rsidR="009B7360">
        <w:fldChar w:fldCharType="end"/>
      </w:r>
      <w:r w:rsidR="00D61DC5">
        <w:t xml:space="preserve">. They </w:t>
      </w:r>
      <w:r w:rsidR="00D61DC5" w:rsidRPr="006C343A">
        <w:t>simplify the </w:t>
      </w:r>
      <w:hyperlink r:id="rId128" w:tooltip="Quantum mechanics" w:history="1">
        <w:r w:rsidR="00D61DC5" w:rsidRPr="006C343A">
          <w:t>quantum mechanical</w:t>
        </w:r>
      </w:hyperlink>
      <w:r w:rsidR="003244F6">
        <w:t xml:space="preserve"> </w:t>
      </w:r>
      <w:hyperlink r:id="rId129"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ime as they move in mean fields, without requiring solution of the Schr</w:t>
      </w:r>
      <w:r w:rsidR="00DE65CD">
        <w:rPr>
          <w:rFonts w:cs="Times New Roman"/>
        </w:rPr>
        <w:t>ö</w:t>
      </w:r>
      <w:r w:rsidR="00BC053F">
        <w:t>din</w:t>
      </w:r>
      <w:r w:rsidR="00DE65CD">
        <w:t xml:space="preserve">ger equation at all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p>
    <w:p w:rsidR="00156188" w:rsidRDefault="00D61DC5" w:rsidP="00910527">
      <w:r>
        <w:t>A</w:t>
      </w:r>
      <w:r w:rsidR="00161A63">
        <w:t>s a textbook puts it eloquently (</w:t>
      </w:r>
      <w:r w:rsidR="000B2FF2">
        <w:t>p. </w:t>
      </w:r>
      <w:r w:rsidR="00161A63">
        <w:t xml:space="preserve">68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9B7360">
        <w:fldChar w:fldCharType="begin"/>
      </w:r>
      <w:r w:rsidR="007D2824">
        <w:instrText xml:space="preserve"> ADDIN EN.CITE &lt;EndNote&gt;&lt;Cite&gt;&lt;Author&gt;Jacoboni&lt;/Author&gt;&lt;Year&gt;1989&lt;/Year&gt;&lt;RecNum&gt;529&lt;/RecNum&gt;&lt;DisplayText&gt;[78, 149]&lt;/DisplayText&gt;&lt;record&gt;&lt;rec-number&gt;529&lt;/rec-number&gt;&lt;foreign-keys&gt;&lt;key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9B7360">
        <w:fldChar w:fldCharType="separate"/>
      </w:r>
      <w:r w:rsidR="007D2824">
        <w:rPr>
          <w:noProof/>
        </w:rPr>
        <w:t>[78, 149]</w:t>
      </w:r>
      <w:r w:rsidR="009B7360">
        <w:fldChar w:fldCharType="end"/>
      </w:r>
      <w:r w:rsidR="009E093B">
        <w:t xml:space="preserve"> and theory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9B7360">
        <w:fldChar w:fldCharType="begin"/>
      </w:r>
      <w:r w:rsidR="007D2824">
        <w:instrText xml:space="preserve"> ADDIN EN.CITE &lt;EndNote&gt;&lt;Cite&gt;&lt;Author&gt;Jerome&lt;/Author&gt;&lt;Year&gt;1995&lt;/Year&gt;&lt;RecNum&gt;61&lt;/RecNum&gt;&lt;DisplayText&gt;[81]&lt;/DisplayText&gt;&lt;record&gt;&lt;rec-number&gt;61&lt;/rec-number&gt;&lt;foreign-keys&gt;&lt;key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9B7360">
        <w:fldChar w:fldCharType="separate"/>
      </w:r>
      <w:r w:rsidR="007D2824">
        <w:rPr>
          <w:noProof/>
        </w:rPr>
        <w:t>[81]</w:t>
      </w:r>
      <w:r w:rsidR="009B7360">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t xml:space="preserve">; Appendix of </w:t>
      </w:r>
      <w:r w:rsidR="009B7360">
        <w:fldChar w:fldCharType="begin"/>
      </w:r>
      <w:r w:rsidR="007D2824">
        <w:instrText xml:space="preserve"> ADDIN EN.CITE &lt;EndNote&gt;&lt;Cite&gt;&lt;Author&gt;Hodgkin&lt;/Author&gt;&lt;Year&gt;1949&lt;/Year&gt;&lt;RecNum&gt;55&lt;/RecNum&gt;&lt;DisplayText&gt;[66]&lt;/DisplayText&gt;&lt;record&gt;&lt;rec-number&gt;55&lt;/rec-number&gt;&lt;foreign-keys&gt;&lt;key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[66]</w:t>
      </w:r>
      <w:r w:rsidR="009B7360">
        <w:fldChar w:fldCharType="end"/>
      </w:r>
      <w:r w:rsidR="00331D9B">
        <w:t>)</w:t>
      </w:r>
      <w:r>
        <w:t xml:space="preserve"> </w:t>
      </w:r>
      <w:r w:rsidR="00331D9B">
        <w:t xml:space="preserve">in fact </w:t>
      </w:r>
      <w:r>
        <w:t xml:space="preserve">drew heavily on (nearly) contemporaneous treatments of rectification in diodes </w:t>
      </w:r>
      <w:r w:rsidR="009B7360">
        <w:fldChar w:fldCharType="begin"/>
      </w:r>
      <w:r w:rsidR="007D2824">
        <w:instrText xml:space="preserve"> ADDIN EN.CITE &lt;EndNote&gt;&lt;Cite&gt;&lt;Author&gt;Mott&lt;/Author&gt;&lt;Year&gt;1939&lt;/Year&gt;&lt;RecNum&gt;2830&lt;/RecNum&gt;&lt;DisplayText&gt;[121]&lt;/DisplayText&gt;&lt;record&gt;&lt;rec-number&gt;2830&lt;/rec-number&gt;&lt;foreign-keys&gt;&lt;key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rsidR="009B7360">
        <w:fldChar w:fldCharType="separate"/>
      </w:r>
      <w:r w:rsidR="007D2824">
        <w:rPr>
          <w:noProof/>
        </w:rPr>
        <w:t>[121]</w:t>
      </w:r>
      <w:r w:rsidR="009B7360">
        <w:fldChar w:fldCharType="end"/>
      </w:r>
      <w:r>
        <w:t xml:space="preserve">, but none of these were consistent: they assumed the electric field, instead of computing it, so the charge in the system did not produce the assumed electric field if substituted into Poisson’s equation. Goldman </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rsidR="00EA4483">
        <w:t xml:space="preserve">, working with KC Cole, recognized this problem, but </w:t>
      </w:r>
      <w:r>
        <w:t xml:space="preserve">did not know how to remedy this problem, nor did these workers </w:t>
      </w:r>
      <w:r w:rsidR="009B7360">
        <w:fldChar w:fldCharType="begin"/>
      </w:r>
      <w:r w:rsidR="007D2824">
        <w:instrText xml:space="preserve"> ADDIN EN.CITE &lt;EndNote&gt;&lt;Cite&gt;&lt;Author&gt;Goldman&lt;/Author&gt;&lt;Year&gt;1943&lt;/Year&gt;&lt;RecNum&gt;33&lt;/RecNum&gt;&lt;DisplayText&gt;[53, 66]&lt;/DisplayText&gt;&lt;record&gt;&lt;rec-number&gt;33&lt;/rec-number&gt;&lt;foreign-keys&gt;&lt;key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[53, 66]</w:t>
      </w:r>
      <w:r w:rsidR="009B7360">
        <w:fldChar w:fldCharType="end"/>
      </w:r>
      <w:r w:rsidR="00331D9B">
        <w:t xml:space="preserve"> </w:t>
      </w:r>
      <w:r>
        <w:t xml:space="preserve">understand </w:t>
      </w:r>
      <w:r w:rsidR="00331D9B">
        <w:t>that consistent treatments produced electric fields that varied greatly with conditions, and were not constan</w:t>
      </w:r>
      <w:r w:rsidR="00EA4483">
        <w:t>t in any sense, including space</w:t>
      </w:r>
      <w:r>
        <w:t xml:space="preserve"> (personal communications from K</w:t>
      </w:r>
      <w:r w:rsidR="009B7360">
        <w:t xml:space="preserve">.C. </w:t>
      </w:r>
      <w:r>
        <w:t>Cole</w:t>
      </w:r>
      <w:r w:rsidR="00E1737B">
        <w:t xml:space="preserve">, </w:t>
      </w:r>
      <w:r w:rsidR="00E1737B">
        <w:lastRenderedPageBreak/>
        <w:t>1960-1962,</w:t>
      </w:r>
      <w:r>
        <w:t xml:space="preserve"> and A</w:t>
      </w:r>
      <w:r w:rsidR="009B7360">
        <w:t>.</w:t>
      </w:r>
      <w:r>
        <w:t>L</w:t>
      </w:r>
      <w:r w:rsidR="009B7360">
        <w:t>.</w:t>
      </w:r>
      <w:r>
        <w:t xml:space="preserve"> Hodgkin</w:t>
      </w:r>
      <w:r w:rsidR="00E1737B">
        <w:t>, 1960-1995</w:t>
      </w:r>
      <w:r>
        <w:t>)</w:t>
      </w:r>
      <w:r w:rsidR="00331D9B">
        <w:t>. The importance of computing the fields</w:t>
      </w:r>
      <w:r>
        <w:t xml:space="preserve"> was not realized (as far as I know) until much later </w: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 </w:instrTex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EN.CITE.DATA </w:instrText>
      </w:r>
      <w:r w:rsidR="009B7360">
        <w:fldChar w:fldCharType="end"/>
      </w:r>
      <w:r w:rsidR="009B7360">
        <w:fldChar w:fldCharType="separate"/>
      </w:r>
      <w:r w:rsidR="009B7360">
        <w:rPr>
          <w:noProof/>
        </w:rPr>
        <w:t>[36-38]</w:t>
      </w:r>
      <w:r w:rsidR="009B7360">
        <w:fldChar w:fldCharType="end"/>
      </w:r>
      <w:r w:rsidR="00331D9B">
        <w:t xml:space="preserve"> long after Nernst Planck equations were used in biophysics </w:t>
      </w:r>
      <w:r w:rsidR="00EA4483">
        <w:t xml:space="preserve">usually without including permanent charge of the protein </w:t>
      </w:r>
      <w:r w:rsidR="009B7360">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 </w:instrText>
      </w:r>
      <w:r w:rsidR="007D2824">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EN.CITE.DATA </w:instrText>
      </w:r>
      <w:r w:rsidR="007D2824">
        <w:fldChar w:fldCharType="end"/>
      </w:r>
      <w:r w:rsidR="009B7360">
        <w:fldChar w:fldCharType="separate"/>
      </w:r>
      <w:r w:rsidR="007D2824">
        <w:rPr>
          <w:noProof/>
        </w:rPr>
        <w:t>[11, 14-17, 20-22, 54, 96-105, 134, 145]</w:t>
      </w:r>
      <w:r w:rsidR="009B7360">
        <w:fldChar w:fldCharType="end"/>
      </w:r>
      <w:r w:rsidR="00EA4483">
        <w:t>.</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w:t>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w:t>
      </w:r>
      <w:r w:rsidR="00E1737B">
        <w:t xml:space="preserve">robustly </w:t>
      </w:r>
      <w:r>
        <w:t xml:space="preserve">describe the characteristics of semiconductor devices </w:t>
      </w:r>
      <w:r w:rsidR="00261000">
        <w:t xml:space="preserve">of many different types, </w:t>
      </w:r>
      <w:r w:rsidR="00E1737B">
        <w:t xml:space="preserve">with very different input output relations, </w:t>
      </w:r>
      <w:r w:rsidR="00261000">
        <w:t xml:space="preserve">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 </w:instrTex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EN.CITE.DATA </w:instrText>
      </w:r>
      <w:r w:rsidR="009B7360">
        <w:fldChar w:fldCharType="end"/>
      </w:r>
      <w:r w:rsidR="009B7360">
        <w:fldChar w:fldCharType="separate"/>
      </w:r>
      <w:r w:rsidR="009B7360">
        <w:rPr>
          <w:noProof/>
        </w:rPr>
        <w:t>[27, 40]</w:t>
      </w:r>
      <w:r w:rsidR="009B7360">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A05CB0">
        <w:t xml:space="preserv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A05CB0">
        <w:t>.</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B8626F"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524850">
        <w:t>,</w:t>
      </w:r>
      <w:r w:rsidR="00183C4B">
        <w:t xml:space="preserve"> </w:t>
      </w:r>
      <w:r w:rsidR="00524850">
        <w:t>even</w:t>
      </w:r>
      <w:r w:rsidR="00A323BF">
        <w:t xml:space="preserve"> </w:t>
      </w:r>
      <w:r w:rsidR="00524850">
        <w:t xml:space="preserve">as the size </w:t>
      </w:r>
      <w:r w:rsidR="00524850">
        <w:lastRenderedPageBreak/>
        <w:t xml:space="preserve">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9B7360">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 </w:instrText>
      </w:r>
      <w:r w:rsidR="007D2824">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EN.CITE.DATA </w:instrText>
      </w:r>
      <w:r w:rsidR="007D2824">
        <w:fldChar w:fldCharType="end"/>
      </w:r>
      <w:r w:rsidR="009B7360">
        <w:fldChar w:fldCharType="separate"/>
      </w:r>
      <w:r w:rsidR="007D2824">
        <w:rPr>
          <w:noProof/>
        </w:rPr>
        <w:t>[112, 118, 119]</w:t>
      </w:r>
      <w:r w:rsidR="009B7360">
        <w:fldChar w:fldCharType="end"/>
      </w:r>
      <w:r w:rsidR="00E301A8">
        <w:t>,</w:t>
      </w:r>
      <w:r w:rsidR="00524850">
        <w:t xml:space="preserve"> by factors of a billion or so over 50 years.</w:t>
      </w:r>
      <w:r>
        <w:t xml:space="preserve"> </w:t>
      </w:r>
    </w:p>
    <w:p w:rsidR="00C12C70" w:rsidRDefault="00C96754" w:rsidP="00910527">
      <w:r>
        <w:t xml:space="preserve">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843F04">
        <w:t xml:space="preserve"> </w:t>
      </w:r>
      <w:r>
        <w:t xml:space="preserve">Evolutionary selection in biology also seems to choose robustness over efficiency in many cases. </w:t>
      </w:r>
    </w:p>
    <w:p w:rsidR="00843F04" w:rsidRDefault="00A323BF" w:rsidP="00910527">
      <w:r>
        <w:t xml:space="preserve">Devices of nanotechnology need to be </w:t>
      </w:r>
      <w:r w:rsidR="00B8626F">
        <w:t xml:space="preserve">similarly </w:t>
      </w:r>
      <w:r>
        <w:t>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7D282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r w:rsidR="00A76012">
        <w:t xml:space="preserve"> </w:t>
      </w:r>
    </w:p>
    <w:p w:rsidR="000B3FD8" w:rsidRDefault="00A76012" w:rsidP="000B3FD8">
      <w:r>
        <w:t xml:space="preserve">It is </w:t>
      </w:r>
      <w:r w:rsidR="007D2824">
        <w:t>instructive</w:t>
      </w:r>
      <w:r>
        <w:t xml:space="preserve"> to write </w:t>
      </w:r>
      <w:r w:rsidR="007D2824">
        <w:t xml:space="preserve">the constitutive law for a resistor </w:t>
      </w:r>
      <w:r>
        <w:t xml:space="preserve">Ohm’s law for only particle current, using a conservation of particle (mass) formulation, and then for particle plus displacement current (from one terminal to another), using Kirchoff’s current law for current including displacement current. If you apply a step function of </w:t>
      </w:r>
      <w:r w:rsidR="000B3FD8">
        <w:t>current (or potential for that matter)</w:t>
      </w:r>
      <w:r>
        <w:t xml:space="preserve">, to the purely particle formulation, a paradox arises. The potential changes but the particle current flowing in is exactly equal to the particle current out at all times. Why does the potential change? If you use the proper formulation of conservation of total current, including displacement current, what is clear is that there should be a capacitor in Fig. 2 in parallel with the resistor. </w:t>
      </w:r>
      <w:r w:rsidR="007D2824">
        <w:t xml:space="preserve">A pure resistor cannot exist, satisfy continuity of flux of particles, and change potential! </w:t>
      </w:r>
      <w:r w:rsidR="000B3FD8">
        <w:t xml:space="preserve">The paradox can be resolved in two (nearly) equivalent ways. (1) </w:t>
      </w:r>
      <w:r w:rsidR="000B3FD8">
        <w:t>The constitutive equation Ohm’s law is used with the extended definition of current that includes the displacement current. In that case there is continuity of generalized current, but there is NOT continuity of particle current. The accumulation of particle current provides the charge that changes the potential. Paradox resolved.</w:t>
      </w:r>
      <w:r w:rsidR="000B3FD8">
        <w:t xml:space="preserve"> (2) Alternatively, the circuit model of the resistor in Fig. 2 can be changed to </w:t>
      </w:r>
      <w:r w:rsidR="000B3FD8">
        <w:lastRenderedPageBreak/>
        <w:t>have an explicit capacitor in parallel with it. In that case, the charge accumulates on the capacitor, and the resistor itself can have continuity of flux of particles and follow Ohm’s law using the current of particles (and not the displacement current). T</w:t>
      </w:r>
      <w:r w:rsidR="000B3FD8">
        <w:t xml:space="preserve">he charge on the capacitor creates and changes the electric field. Paradox resolved. </w:t>
      </w:r>
    </w:p>
    <w:p w:rsidR="00C96754" w:rsidRDefault="00A76012" w:rsidP="000B3FD8">
      <w:r>
        <w:t xml:space="preserve">Maxwell himself </w:t>
      </w:r>
      <w:r w:rsidR="007D2824">
        <w:t xml:space="preserve">repeatedly </w:t>
      </w:r>
      <w:r>
        <w:t xml:space="preserve">used capacitors  </w:t>
      </w:r>
      <w:r w:rsidR="007D2824">
        <w:t xml:space="preserve">(Sections 102, 125, 199, and Chapters 8, </w:t>
      </w:r>
      <w:r w:rsidR="000B3FD8">
        <w:t>are some examples, in</w:t>
      </w:r>
      <w:r w:rsidR="007D2824">
        <w:t xml:space="preserve"> </w:t>
      </w:r>
      <w:r w:rsidR="007D2824">
        <w:fldChar w:fldCharType="begin"/>
      </w:r>
      <w:r w:rsidR="007D2824">
        <w:instrText xml:space="preserve"> ADDIN EN.CITE &lt;EndNote&gt;&lt;Cite&gt;&lt;Author&gt;Maxwell&lt;/Author&gt;&lt;Year&gt;1891&lt;/Year&gt;&lt;RecNum&gt;116&lt;/RecNum&gt;&lt;DisplayText&gt;[116]&lt;/DisplayText&gt;&lt;record&gt;&lt;rec-number&gt;116&lt;/rec-number&gt;&lt;foreign-keys&gt;&lt;key app="EN" db-id="s5rzxept6frddle9ft3pexxowspvpw5p2efx" timestamp="0"&gt;116&lt;/key&gt;&lt;/foreign-keys&gt;&lt;ref-type name="Book"&gt;6&lt;/ref-type&gt;&lt;contributors&gt;&lt;authors&gt;&lt;author&gt;Maxwell, James Clerk&lt;/author&gt;&lt;/authors&gt;&lt;/contributors&gt;&lt;titles&gt;&lt;title&gt;A Treatise on Electricity and Magnetism (reprinted 1954)&lt;/title&gt;&lt;/titles&gt;&lt;volume&gt;One and Two&lt;/volume&gt;&lt;edition&gt;Third&lt;/edition&gt;&lt;dates&gt;&lt;year&gt;1891&lt;/year&gt;&lt;/dates&gt;&lt;pub-location&gt;New York&lt;/pub-location&gt;&lt;publisher&gt;Dover Publications&lt;/publisher&gt;&lt;urls&gt;&lt;/urls&gt;&lt;/record&gt;&lt;/Cite&gt;&lt;/EndNote&gt;</w:instrText>
      </w:r>
      <w:r w:rsidR="007D2824">
        <w:fldChar w:fldCharType="separate"/>
      </w:r>
      <w:r w:rsidR="007D2824">
        <w:rPr>
          <w:noProof/>
        </w:rPr>
        <w:t>[116]</w:t>
      </w:r>
      <w:r w:rsidR="007D2824">
        <w:fldChar w:fldCharType="end"/>
      </w:r>
      <w:r w:rsidR="007D2824">
        <w:t xml:space="preserve">)  </w:t>
      </w:r>
      <w:r>
        <w:t xml:space="preserve">to understand the role and significance of displacement current. We (following the </w:t>
      </w:r>
      <w:r w:rsidR="000B3FD8">
        <w:t xml:space="preserve">insight and </w:t>
      </w:r>
      <w:bookmarkStart w:id="16" w:name="_GoBack"/>
      <w:bookmarkEnd w:id="16"/>
      <w:r>
        <w:t xml:space="preserve">advice of Wolfgang Nonner) </w:t>
      </w:r>
      <w:r w:rsidR="000B3FD8">
        <w:t xml:space="preserve">have </w:t>
      </w:r>
      <w:r>
        <w:t>use</w:t>
      </w:r>
      <w:r w:rsidR="000B3FD8">
        <w:t>d</w:t>
      </w:r>
      <w:r>
        <w:t xml:space="preserve"> capacitors as a crude way to connect permanent charge and electrical potential in a channel, e.g., the potassium channel.</w:t>
      </w:r>
      <w:r w:rsidR="007D2824">
        <w:fldChar w:fldCharType="begin"/>
      </w:r>
      <w:r w:rsidR="007D2824">
        <w:instrText xml:space="preserve"> ADDIN EN.CITE &lt;EndNote&gt;&lt;Cite&gt;&lt;Author&gt;Fonseca&lt;/Author&gt;&lt;Year&gt;2010&lt;/Year&gt;&lt;RecNum&gt;25287&lt;/RecNum&gt;&lt;DisplayText&gt;[45]&lt;/DisplayText&gt;&lt;record&gt;&lt;rec-number&gt;25287&lt;/rec-number&gt;&lt;foreign-keys&gt;&lt;key app="EN" db-id="s5rzxept6frddle9ft3pexxowspvpw5p2efx" timestamp="1422733778"&gt;25287&lt;/key&gt;&lt;/foreign-keys&gt;&lt;ref-type name="Journal Article"&gt;17&lt;/ref-type&gt;&lt;contributors&gt;&lt;authors&gt;&lt;author&gt;Fonseca, James E.&lt;/author&gt;&lt;author&gt;&lt;style face="normal" font="default" size="100%"&gt;Boda, Dezs&lt;/style&gt;&lt;style face="normal" font="default" charset="238" size="100%"&gt;ő&lt;/style&gt;&lt;/author&gt;&lt;author&gt;&lt;style face="normal" font="default" charset="238" size="100%"&gt;Nonner, Wolfgang&lt;/style&gt;&lt;/author&gt;&lt;author&gt;&lt;style face="normal" font="default" charset="238" size="100%"&gt;Eisenberg&lt;/style&gt;&lt;style face="normal" font="default" size="100%"&gt;, Bob&lt;/style&gt;&lt;/author&gt;&lt;/authors&gt;&lt;/contributors&gt;&lt;titles&gt;&lt;title&gt;&lt;style face="normal" font="default" charset="238" size="100%"&gt;Conductance and concentration relationship in a reduced model of the K+ channe&lt;/style&gt;&lt;style face="normal" font="default" size="100%"&gt;l&lt;/style&gt;&lt;/title&gt;&lt;secondary-title&gt;Biophysical Journal&lt;/secondary-title&gt;&lt;/titles&gt;&lt;periodical&gt;&lt;full-title&gt;Biophysical Journal&lt;/full-title&gt;&lt;/periodical&gt;&lt;pages&gt;117a&lt;/pages&gt;&lt;volume&gt;98&lt;/volume&gt;&lt;section&gt;117a&lt;/section&gt;&lt;dates&gt;&lt;year&gt;2010&lt;/year&gt;&lt;/dates&gt;&lt;urls&gt;&lt;/urls&gt;&lt;/record&gt;&lt;/Cite&gt;&lt;/EndNote&gt;</w:instrText>
      </w:r>
      <w:r w:rsidR="007D2824">
        <w:fldChar w:fldCharType="separate"/>
      </w:r>
      <w:r w:rsidR="007D2824">
        <w:rPr>
          <w:noProof/>
        </w:rPr>
        <w:t>[45]</w:t>
      </w:r>
      <w:r w:rsidR="007D2824">
        <w:fldChar w:fldCharType="end"/>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time scale</w:t>
      </w:r>
      <w:r w:rsidR="0035545B">
        <w:rPr>
          <w:b/>
        </w:rPr>
        <w:t>s,</w:t>
      </w:r>
      <w:r>
        <w:rPr>
          <w:b/>
        </w:rPr>
        <w:t xml:space="preserve"> even in wires</w:t>
      </w:r>
      <w:r w:rsidR="0010314F">
        <w:rPr>
          <w:b/>
        </w:rPr>
        <w:t xml:space="preserve"> </w:t>
      </w:r>
      <w:r w:rsidR="009B7360">
        <w:fldChar w:fldCharType="begin"/>
      </w:r>
      <w:r w:rsidR="007D2824">
        <w:instrText xml:space="preserve"> ADDIN EN.CITE &lt;EndNote&gt;&lt;Cite&gt;&lt;Author&gt;Saslow&lt;/Author&gt;&lt;Year&gt;2002&lt;/Year&gt;&lt;RecNum&gt;25263&lt;/RecNum&gt;&lt;DisplayText&gt;[83, 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B7360">
        <w:fldChar w:fldCharType="separate"/>
      </w:r>
      <w:r w:rsidR="007D2824">
        <w:rPr>
          <w:noProof/>
        </w:rPr>
        <w:t>[83, 139]</w:t>
      </w:r>
      <w:r w:rsidR="009B7360">
        <w:fldChar w:fldCharType="end"/>
      </w:r>
      <w:r w:rsidR="0010314F">
        <w:t>.</w:t>
      </w:r>
      <w:r w:rsidR="004844BE" w:rsidRPr="0054063A">
        <w:t xml:space="preserve"> </w:t>
      </w:r>
      <w:r w:rsidR="004844BE">
        <w:t>The range of time scales in our technology is enormous</w:t>
      </w:r>
      <w:r w:rsidR="007D7839">
        <w:t>,</w:t>
      </w:r>
      <w:r w:rsidR="004844BE">
        <w:t xml:space="preserve"> from more than one second to less than 10</w:t>
      </w:r>
      <w:r w:rsidR="004844BE">
        <w:rPr>
          <w:rFonts w:cs="Times New Roman"/>
          <w:vertAlign w:val="superscript"/>
        </w:rPr>
        <w:t>−</w:t>
      </w:r>
      <w:r w:rsidR="004844BE">
        <w:rPr>
          <w:vertAlign w:val="superscript"/>
        </w:rPr>
        <w:t>9</w:t>
      </w:r>
      <w:r w:rsidR="004844BE">
        <w:t xml:space="preserve"> sec. </w:t>
      </w:r>
      <w:r>
        <w:t>At th</w:t>
      </w:r>
      <w:r w:rsidR="0035545B">
        <w:t>e shorter</w:t>
      </w:r>
      <w:r>
        <w:t xml:space="preserve"> times</w:t>
      </w:r>
      <w:r w:rsidR="0035545B">
        <w:t xml:space="preserve"> </w:t>
      </w:r>
      <w:r w:rsidR="0035545B" w:rsidRPr="0035545B">
        <w:rPr>
          <w:position w:val="-10"/>
        </w:rPr>
        <w:object w:dxaOrig="1260" w:dyaOrig="340">
          <v:shape id="_x0000_i1083" type="#_x0000_t75" style="width:63.1pt;height:16.85pt" o:ole="">
            <v:imagedata r:id="rId130" o:title=""/>
          </v:shape>
          <o:OLEObject Type="Embed" ProgID="Equation.DSMT4" ShapeID="_x0000_i1083" DrawAspect="Content" ObjectID="_1484253508" r:id="rId131"/>
        </w:object>
      </w:r>
      <w:r>
        <w:t xml:space="preserve">the wires that must be used are often </w:t>
      </w:r>
      <w:r w:rsidR="00E20E08" w:rsidRPr="009132AB">
        <w:t xml:space="preserve">twisted </w:t>
      </w:r>
      <w:r>
        <w:t>pairs</w:t>
      </w:r>
      <w:r w:rsidR="00F7455F">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rapidly changing signals are not carried reliably by </w:t>
      </w:r>
      <w:r w:rsidR="0035545B">
        <w:t xml:space="preserve">single </w:t>
      </w:r>
      <w:r>
        <w:t>wires</w:t>
      </w:r>
      <w:r w:rsidR="00F7455F">
        <w:t xml:space="preserve"> </w:t>
      </w:r>
      <w:r w:rsidR="009B7360">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[146]</w:t>
      </w:r>
      <w:r w:rsidR="009B7360">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9B7360">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[83, 146]</w:t>
      </w:r>
      <w:r w:rsidR="009B7360">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rsidR="0035545B">
        <w:t xml:space="preserve"> that only need to amplify audio signals heard by humans </w:t>
      </w:r>
      <w:r w:rsidR="0035545B" w:rsidRPr="0035545B">
        <w:rPr>
          <w:position w:val="-6"/>
        </w:rPr>
        <w:object w:dxaOrig="940" w:dyaOrig="300">
          <v:shape id="_x0000_i1084" type="#_x0000_t75" style="width:47.2pt;height:14.95pt" o:ole="">
            <v:imagedata r:id="rId132" o:title=""/>
          </v:shape>
          <o:OLEObject Type="Embed" ProgID="Equation.DSMT4" ShapeID="_x0000_i1084" DrawAspect="Content" ObjectID="_1484253509" r:id="rId133"/>
        </w:object>
      </w:r>
      <w:r w:rsidR="0035545B">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2 b</w:t>
      </w:r>
      <w:r w:rsidR="007D7839">
        <w:t>oth as an isolated device and as</w:t>
      </w:r>
      <w:r>
        <w:t xml:space="preserve">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9B7360">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 </w:instrText>
      </w:r>
      <w:r w:rsidR="007D2824">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EN.CITE.DATA </w:instrText>
      </w:r>
      <w:r w:rsidR="007D2824">
        <w:fldChar w:fldCharType="end"/>
      </w:r>
      <w:r w:rsidR="009B7360">
        <w:fldChar w:fldCharType="separate"/>
      </w:r>
      <w:r w:rsidR="007D2824">
        <w:rPr>
          <w:noProof/>
        </w:rPr>
        <w:t>[25, 85]</w:t>
      </w:r>
      <w:r w:rsidR="009B7360">
        <w:fldChar w:fldCharType="end"/>
      </w:r>
      <w:r w:rsidR="004D73C2">
        <w:t xml:space="preserve"> </w:t>
      </w:r>
      <w:r>
        <w:t>and its interaction with surface charges is also subtle and important</w:t>
      </w:r>
      <w:r w:rsidR="0003518D">
        <w:t>.</w:t>
      </w:r>
      <w:r w:rsidR="009B7360">
        <w:fldChar w:fldCharType="begin"/>
      </w:r>
      <w:r w:rsidR="007D2824">
        <w:instrText xml:space="preserve"> ADDIN EN.CITE &lt;EndNote&gt;&lt;Cite&gt;&lt;Author&gt;Saslow&lt;/Author&gt;&lt;Year&gt;1999&lt;/Year&gt;&lt;RecNum&gt;1441&lt;/RecNum&gt;&lt;DisplayText&gt;[138]&lt;/DisplayText&gt;&lt;record&gt;&lt;rec-number&gt;1441&lt;/rec-number&gt;&lt;foreign-keys&gt;&lt;key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9B7360">
        <w:fldChar w:fldCharType="separate"/>
      </w:r>
      <w:r w:rsidR="007D2824">
        <w:rPr>
          <w:noProof/>
        </w:rPr>
        <w:t>[138]</w:t>
      </w:r>
      <w:r w:rsidR="009B7360">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w:t>
      </w:r>
      <w:r w:rsidR="008F47C2">
        <w:t xml:space="preserve"> and composition and concentration of ionic solutions, as well as electrical potential, and current flow</w:t>
      </w:r>
      <w:r>
        <w:t>.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 xml:space="preserve">knows—at least I do </w:t>
      </w:r>
      <w:r>
        <w:lastRenderedPageBreak/>
        <w:t>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 xml:space="preserve">visualized—consider Maxwell’s attempts to visualize his equations as properties of an </w:t>
      </w:r>
      <w:r w:rsidR="00AA7723">
        <w:t>ether. Science often poses</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5" type="#_x0000_t75" style="width:8.9pt;height:11.2pt" o:ole="">
            <v:imagedata r:id="rId134" o:title=""/>
          </v:shape>
          <o:OLEObject Type="Embed" ProgID="Equation.DSMT4" ShapeID="_x0000_i1085" DrawAspect="Content" ObjectID="_1484253510" r:id="rId135"/>
        </w:object>
      </w:r>
      <w:r w:rsidR="00357AC9">
        <w:t xml:space="preserve"> move at constant velocity</w:t>
      </w:r>
      <w:r w:rsidR="006F36F3">
        <w:t xml:space="preserve"> </w:t>
      </w:r>
      <w:r w:rsidR="006F36F3" w:rsidRPr="006F36F3">
        <w:rPr>
          <w:position w:val="-12"/>
        </w:rPr>
        <w:object w:dxaOrig="580" w:dyaOrig="360">
          <v:shape id="_x0000_i1086" type="#_x0000_t75" style="width:27.1pt;height:18.25pt" o:ole="">
            <v:imagedata r:id="rId136" o:title=""/>
          </v:shape>
          <o:OLEObject Type="Embed" ProgID="Equation.DSMT4" ShapeID="_x0000_i1086" DrawAspect="Content" ObjectID="_1484253511" r:id="rId137"/>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7" type="#_x0000_t75" style="width:37.85pt;height:18.25pt" o:ole="">
            <v:imagedata r:id="rId138" o:title=""/>
          </v:shape>
          <o:OLEObject Type="Embed" ProgID="Equation.DSMT4" ShapeID="_x0000_i1087" DrawAspect="Content" ObjectID="_1484253512" r:id="rId139"/>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8" type="#_x0000_t75" style="width:41.6pt;height:18.25pt" o:ole="">
            <v:imagedata r:id="rId140" o:title=""/>
          </v:shape>
          <o:OLEObject Type="Embed" ProgID="Equation.DSMT4" ShapeID="_x0000_i1088" DrawAspect="Content" ObjectID="_1484253513" r:id="rId141"/>
        </w:object>
      </w:r>
      <w:r w:rsidR="006E399F">
        <w:t xml:space="preserve"> or linear combinations of </w:t>
      </w:r>
      <w:r w:rsidR="006E399F" w:rsidRPr="006E399F">
        <w:rPr>
          <w:position w:val="-12"/>
        </w:rPr>
        <w:object w:dxaOrig="960" w:dyaOrig="380">
          <v:shape id="_x0000_i1089" type="#_x0000_t75" style="width:48.6pt;height:18.25pt" o:ole="">
            <v:imagedata r:id="rId142" o:title=""/>
          </v:shape>
          <o:OLEObject Type="Embed" ProgID="Equation.DSMT4" ShapeID="_x0000_i1089" DrawAspect="Content" ObjectID="_1484253514" r:id="rId14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AC19C3"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mysteries they do not understand. </w:t>
      </w:r>
      <w:r w:rsidR="008B4586">
        <w:t xml:space="preserve">So many of those mysteries in biology have turned out to be caused by low resolution </w:t>
      </w:r>
      <w:r w:rsidR="00F74E17">
        <w:t>of our instruments, unable to resolve crucial</w:t>
      </w:r>
      <w:r w:rsidR="008B4586">
        <w:t xml:space="preserve"> structures. </w:t>
      </w:r>
      <w:r w:rsidR="003962F9">
        <w:t xml:space="preserve">Think of Thomas Henry Huxley looking at the shortening of the striations of muscle </w:t>
      </w:r>
      <w:r w:rsidR="009B7360">
        <w:fldChar w:fldCharType="begin"/>
      </w:r>
      <w:r w:rsidR="007D2824">
        <w:instrText xml:space="preserve"> ADDIN EN.CITE &lt;EndNote&gt;&lt;Cite&gt;&lt;Author&gt;Huxley&lt;/Author&gt;&lt;Year&gt;1884&lt;/Year&gt;&lt;RecNum&gt;25183&lt;/RecNum&gt;&lt;DisplayText&gt;[75]&lt;/DisplayText&gt;&lt;record&gt;&lt;rec-number&gt;25183&lt;/rec-number&gt;&lt;foreign-keys&gt;&lt;key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9B7360">
        <w:fldChar w:fldCharType="separate"/>
      </w:r>
      <w:r w:rsidR="007D2824">
        <w:rPr>
          <w:noProof/>
        </w:rPr>
        <w:t>[75]</w:t>
      </w:r>
      <w:r w:rsidR="009B7360">
        <w:fldChar w:fldCharType="end"/>
      </w:r>
      <w:r w:rsidR="003962F9">
        <w:t xml:space="preserve"> that were not understood until</w:t>
      </w:r>
      <w:r w:rsidR="00827020">
        <w:t xml:space="preserve"> one of</w:t>
      </w:r>
      <w:r w:rsidR="003962F9">
        <w:t xml:space="preserve"> his grandson</w:t>
      </w:r>
      <w:r w:rsidR="00827020">
        <w:t>s (Andrew Huxley)</w:t>
      </w:r>
      <w:r w:rsidR="009C1F2F">
        <w:t xml:space="preserve">, </w:t>
      </w:r>
      <w:r w:rsidR="003962F9">
        <w:t>studied them many years later</w:t>
      </w:r>
      <w:r w:rsidR="009C1F2F">
        <w:t xml:space="preserve"> along with another, unrelated Huxley (Hugh)</w:t>
      </w:r>
      <w:r w:rsidR="009C1F2F" w:rsidRPr="009C1F2F">
        <w:t xml:space="preserve"> </w:t>
      </w:r>
      <w:r w:rsidR="009B7360">
        <w:fldChar w:fldCharType="begin"/>
      </w:r>
      <w:r w:rsidR="007D2824">
        <w:instrText xml:space="preserve"> ADDIN EN.CITE &lt;EndNote&gt;&lt;Cite&gt;&lt;Author&gt;Huxley&lt;/Author&gt;&lt;Year&gt;1977&lt;/Year&gt;&lt;RecNum&gt;24815&lt;/RecNum&gt;&lt;DisplayText&gt;[72]&lt;/DisplayText&gt;&lt;record&gt;&lt;rec-number&gt;24815&lt;/rec-number&gt;&lt;foreign-keys&gt;&lt;key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9B7360">
        <w:fldChar w:fldCharType="separate"/>
      </w:r>
      <w:r w:rsidR="007D2824">
        <w:rPr>
          <w:noProof/>
        </w:rPr>
        <w:t>[72]</w:t>
      </w:r>
      <w:r w:rsidR="009B7360">
        <w:fldChar w:fldCharType="end"/>
      </w:r>
      <w:r w:rsidR="009C1F2F" w:rsidRPr="009C1F2F">
        <w:t xml:space="preserve"> </w:t>
      </w:r>
      <w:r w:rsidR="003962F9">
        <w:t xml:space="preserve">Think of Lee DeForest using vacuum tubes without understanding how they work. </w:t>
      </w:r>
    </w:p>
    <w:p w:rsidR="00897AED" w:rsidRDefault="003962F9" w:rsidP="00910527">
      <w:r>
        <w:t xml:space="preserve">Biologists and engineers cannot afford to wait to understand everything. They </w:t>
      </w:r>
      <w:r w:rsidR="00F74782">
        <w:t>must</w:t>
      </w:r>
      <w:r w:rsidR="00E92DE1">
        <w:t xml:space="preserve"> isolate </w:t>
      </w:r>
      <w:r w:rsidR="00F74782">
        <w:t xml:space="preserve">the </w:t>
      </w:r>
      <w:r w:rsidR="00E92DE1">
        <w:t>mysteries and move on to study other things.</w:t>
      </w:r>
      <w:r w:rsidR="00765786">
        <w:t xml:space="preserve"> </w:t>
      </w:r>
      <w:r w:rsidR="004E1A87">
        <w:t>Here, we</w:t>
      </w:r>
      <w:r w:rsidR="00765786">
        <w:t xml:space="preserve"> move on to discuss devices and the theories and simulation</w:t>
      </w:r>
      <w:r>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t xml:space="preserve"> is the foundation of the Hodgkin Huxley model</w:t>
      </w:r>
      <w:r w:rsidR="00A539FE">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lastRenderedPageBreak/>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It is interesting to compare the incorrect chemical theory of nerve propagation of Nobel Laureate A</w:t>
      </w:r>
      <w:r w:rsidR="001F6B5E">
        <w:t>.</w:t>
      </w:r>
      <w:r>
        <w:t>V</w:t>
      </w:r>
      <w:r w:rsidR="001F6B5E">
        <w:t>.</w:t>
      </w:r>
      <w:r>
        <w:t xml:space="preserve"> Hill </w:t>
      </w:r>
      <w:r w:rsidR="009B7360">
        <w:fldChar w:fldCharType="begin"/>
      </w:r>
      <w:r w:rsidR="007D2824">
        <w:instrText xml:space="preserve"> ADDIN EN.CITE &lt;EndNote&gt;&lt;Cite&gt;&lt;Author&gt;Hill&lt;/Author&gt;&lt;Year&gt;1932&lt;/Year&gt;&lt;RecNum&gt;25173&lt;/RecNum&gt;&lt;DisplayText&gt;[60]&lt;/DisplayText&gt;&lt;record&gt;&lt;rec-number&gt;25173&lt;/rec-number&gt;&lt;foreign-keys&gt;&lt;key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B7360">
        <w:fldChar w:fldCharType="separate"/>
      </w:r>
      <w:r w:rsidR="007D2824">
        <w:rPr>
          <w:noProof/>
        </w:rPr>
        <w:t>[60]</w:t>
      </w:r>
      <w:r w:rsidR="009B7360">
        <w:fldChar w:fldCharType="end"/>
      </w:r>
      <w:r>
        <w:t xml:space="preserve"> with the correct electrical theory of the then undergraduate </w:t>
      </w:r>
      <w:r w:rsidR="009B7360">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 </w:instrText>
      </w:r>
      <w:r w:rsidR="007D2824">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EN.CITE.DATA </w:instrText>
      </w:r>
      <w:r w:rsidR="007D2824">
        <w:fldChar w:fldCharType="end"/>
      </w:r>
      <w:r w:rsidR="009B7360">
        <w:fldChar w:fldCharType="separate"/>
      </w:r>
      <w:r w:rsidR="007D2824">
        <w:rPr>
          <w:noProof/>
        </w:rPr>
        <w:t>[62, 63]</w:t>
      </w:r>
      <w:r w:rsidR="009B7360">
        <w:fldChar w:fldCharType="end"/>
      </w:r>
      <w:r w:rsidR="003003E3">
        <w:t>,</w:t>
      </w:r>
      <w:r>
        <w:t xml:space="preserve"> later Nobel Laureate</w:t>
      </w:r>
      <w:r w:rsidR="00163E08">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rsidR="00163E08">
        <w:t xml:space="preserve"> </w:t>
      </w:r>
      <w:r w:rsidR="006B0488">
        <w:t>Alan Hodgkin</w:t>
      </w:r>
      <w:r>
        <w:t xml:space="preserve">. </w:t>
      </w:r>
      <w:r w:rsidR="006A3DCE">
        <w:t xml:space="preserve">Kirchoff’s current law in the form of the cable equation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rsidR="00A539FE">
        <w:t xml:space="preserve"> </w:t>
      </w:r>
      <w:r w:rsidR="006A3DCE">
        <w:t>was the key</w:t>
      </w:r>
      <w:r w:rsidR="003003E3">
        <w:t xml:space="preserve"> to Hodgkin’s understanding (personal communication, A</w:t>
      </w:r>
      <w:r w:rsidR="001F6B5E">
        <w:t>...</w:t>
      </w:r>
      <w:r w:rsidR="003003E3">
        <w:t xml:space="preserve"> Hodgkin, 1961)</w:t>
      </w:r>
      <w:r w:rsidR="006A3DCE">
        <w:t xml:space="preserve">. </w:t>
      </w:r>
      <w:r w:rsidR="003003E3">
        <w:t>The classical voltage clamp experiments were designed to remove difficult terms, and isolate membrane terms, in the cable equation, that today we know describe ion channels, opening, closing and conducting. The cable equation</w:t>
      </w:r>
      <w:r w:rsidR="006A3DCE">
        <w:t xml:space="preserve"> links the movement of atoms inside channel proteins to the macroscopic current flow that produces nerve propagation of the macroscopic electrical potential, the nerve signal that spreads meters. Macroscopic potentials modify atomic movements</w:t>
      </w:r>
      <w:r w:rsidR="003003E3">
        <w:t xml:space="preserve"> involved in gating and conduction</w:t>
      </w:r>
      <w:r w:rsidR="006A3DCE">
        <w:t xml:space="preserve">.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xml:space="preserve">, </w:t>
      </w:r>
      <w:r w:rsidR="003003E3">
        <w:t>not independent of one another</w:t>
      </w:r>
      <w:r w:rsidR="003962F9">
        <w:t>, as conditions change, even though theory assumes they should be</w:t>
      </w:r>
      <w:r w:rsidR="00163E08">
        <w:t xml:space="preserve"> </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1F6B5E" w:rsidP="00910527">
      <w:r>
        <w:t>Incomplete t</w:t>
      </w:r>
      <w:r w:rsidR="003216BE">
        <w:t xml:space="preserve">heories and </w:t>
      </w:r>
      <w:r>
        <w:t xml:space="preserve">their </w:t>
      </w:r>
      <w:r w:rsidR="003216BE">
        <w:t>parameters cannot be</w:t>
      </w:r>
      <w:r>
        <w:t xml:space="preserve"> used over a range of</w:t>
      </w:r>
      <w:r w:rsidR="003216BE">
        <w:t xml:space="preserve"> experiments and conditions.</w:t>
      </w:r>
      <w:r w:rsidR="008C3F1A">
        <w:t xml:space="preserve"> </w:t>
      </w:r>
      <w:r w:rsidR="004E76C0">
        <w:t>Incomplete theories are not likely to be transferable</w:t>
      </w:r>
      <w:r w:rsidR="00DE5717">
        <w:t xml:space="preserve"> (from one set of conditions to another)</w:t>
      </w:r>
      <w:r w:rsidR="004E76C0">
        <w:t xml:space="preserv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w:t>
      </w:r>
      <w:r>
        <w:lastRenderedPageBreak/>
        <w:t xml:space="preserve">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9B7360">
        <w:fldChar w:fldCharType="begin"/>
      </w:r>
      <w:r w:rsidR="007D2824">
        <w:instrText xml:space="preserve"> ADDIN EN.CITE &lt;EndNote&gt;&lt;Cite&gt;&lt;Author&gt;Saxena&lt;/Author&gt;&lt;Year&gt;2014&lt;/Year&gt;&lt;RecNum&gt;25180&lt;/RecNum&gt;&lt;DisplayText&gt;[140]&lt;/DisplayText&gt;&lt;record&gt;&lt;rec-number&gt;25180&lt;/rec-number&gt;&lt;foreign-keys&gt;&lt;key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9B7360">
        <w:fldChar w:fldCharType="separate"/>
      </w:r>
      <w:r w:rsidR="007D2824">
        <w:rPr>
          <w:noProof/>
        </w:rPr>
        <w:t>[140]</w:t>
      </w:r>
      <w:r w:rsidR="009B7360">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9B7360">
        <w:fldChar w:fldCharType="begin"/>
      </w:r>
      <w:r w:rsidR="009B7360">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9B7360">
        <w:fldChar w:fldCharType="separate"/>
      </w:r>
      <w:r w:rsidR="009B7360">
        <w:rPr>
          <w:noProof/>
        </w:rPr>
        <w:t>[3]</w:t>
      </w:r>
      <w:r w:rsidR="009B7360">
        <w:fldChar w:fldCharType="end"/>
      </w:r>
      <w:r>
        <w:t xml:space="preserve"> include electrical potential in rate constants in an empirical way with limited</w:t>
      </w:r>
      <w:r w:rsidR="009F2FD0">
        <w:t xml:space="preserve"> </w:t>
      </w:r>
      <w:r w:rsidR="009B7360">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 </w:instrText>
      </w:r>
      <w:r w:rsidR="007D2824">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EN.CITE.DATA </w:instrText>
      </w:r>
      <w:r w:rsidR="007D2824">
        <w:fldChar w:fldCharType="end"/>
      </w:r>
      <w:r w:rsidR="009B7360">
        <w:fldChar w:fldCharType="separate"/>
      </w:r>
      <w:r w:rsidR="007D2824">
        <w:rPr>
          <w:noProof/>
        </w:rPr>
        <w:t>[55, 56]</w:t>
      </w:r>
      <w:r w:rsidR="009B7360">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9B7360">
        <w:fldChar w:fldCharType="begin"/>
      </w:r>
      <w:r w:rsidR="007D2824">
        <w:instrText xml:space="preserve"> ADDIN EN.CITE &lt;EndNote&gt;&lt;Cite&gt;&lt;Author&gt;Hänggi&lt;/Author&gt;&lt;Year&gt;1990&lt;/Year&gt;&lt;RecNum&gt;35&lt;/RecNum&gt;&lt;DisplayText&gt;[44, 57]&lt;/DisplayText&gt;&lt;record&gt;&lt;rec-number&gt;35&lt;/rec-number&gt;&lt;foreign-keys&gt;&lt;key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9B7360">
        <w:fldChar w:fldCharType="separate"/>
      </w:r>
      <w:r w:rsidR="007D2824">
        <w:rPr>
          <w:noProof/>
        </w:rPr>
        <w:t>[44, 57]</w:t>
      </w:r>
      <w:r w:rsidR="009B7360">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C95E23">
        <w:t xml:space="preserve"> and needed </w:t>
      </w:r>
      <w:r w:rsidR="009B7360">
        <w:fldChar w:fldCharType="begin"/>
      </w:r>
      <w:r w:rsidR="009B7360">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9B7360">
        <w:fldChar w:fldCharType="separate"/>
      </w:r>
      <w:r w:rsidR="009B7360">
        <w:rPr>
          <w:noProof/>
        </w:rPr>
        <w:t>[2]</w:t>
      </w:r>
      <w:r w:rsidR="009B7360">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0C26A8">
        <w:t>would</w:t>
      </w:r>
      <w:r w:rsidR="00F20770">
        <w:t xml:space="preserve">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lastRenderedPageBreak/>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w:t>
      </w:r>
      <w:r w:rsidR="00324DD6">
        <w:t>,</w:t>
      </w:r>
      <w:r w:rsidR="009F2FD0">
        <w:t xml:space="preserve">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9B7360">
        <w:fldChar w:fldCharType="begin"/>
      </w:r>
      <w:r w:rsidR="007D2824">
        <w:instrText xml:space="preserve"> ADDIN EN.CITE &lt;EndNote&gt;&lt;Cite&gt;&lt;Author&gt;Hünenberger&lt;/Author&gt;&lt;Year&gt;2011&lt;/Year&gt;&lt;RecNum&gt;23144&lt;/RecNum&gt;&lt;DisplayText&gt;[70]&lt;/DisplayText&gt;&lt;record&gt;&lt;rec-number&gt;23144&lt;/rec-number&gt;&lt;foreign-keys&gt;&lt;key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9B7360">
        <w:fldChar w:fldCharType="separate"/>
      </w:r>
      <w:r w:rsidR="007D2824">
        <w:rPr>
          <w:noProof/>
        </w:rPr>
        <w:t>[70]</w:t>
      </w:r>
      <w:r w:rsidR="009B7360">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9B7360">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 </w:instrText>
      </w:r>
      <w:r w:rsidR="007D2824">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EN.CITE.DATA </w:instrText>
      </w:r>
      <w:r w:rsidR="007D2824">
        <w:fldChar w:fldCharType="end"/>
      </w:r>
      <w:r w:rsidR="009B7360">
        <w:fldChar w:fldCharType="separate"/>
      </w:r>
      <w:r w:rsidR="007D2824">
        <w:rPr>
          <w:noProof/>
        </w:rPr>
        <w:t>[29, 32, 47, 48, 87-89, 92, 127, 143, 157]</w:t>
      </w:r>
      <w:r w:rsidR="009B7360">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w:t>
      </w:r>
      <w:r w:rsidR="004D7B9D">
        <w:t>embarrassing</w:t>
      </w:r>
      <w:r>
        <w:t xml:space="preserve">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9B7360">
        <w:fldChar w:fldCharType="begin"/>
      </w:r>
      <w:r w:rsidR="007D2824">
        <w:instrText xml:space="preserve"> ADDIN EN.CITE &lt;EndNote&gt;&lt;Cite&gt;&lt;Author&gt;Robinson&lt;/Author&gt;&lt;Year&gt;1959&lt;/Year&gt;&lt;RecNum&gt;261&lt;/RecNum&gt;&lt;DisplayText&gt;[133]&lt;/DisplayText&gt;&lt;record&gt;&lt;rec-number&gt;261&lt;/rec-number&gt;&lt;foreign-keys&gt;&lt;key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9B7360">
        <w:fldChar w:fldCharType="separate"/>
      </w:r>
      <w:r w:rsidR="007D2824">
        <w:rPr>
          <w:noProof/>
        </w:rPr>
        <w:t>[133]</w:t>
      </w:r>
      <w:r w:rsidR="009B7360">
        <w:fldChar w:fldCharType="end"/>
      </w:r>
      <w:r>
        <w:t xml:space="preserve"> is still in print and widely used. It is a book not noted for emotion </w:t>
      </w:r>
      <w:r w:rsidR="00324DD6">
        <w:t xml:space="preserve">that </w:t>
      </w:r>
      <w:r>
        <w:t xml:space="preserve">still gives a glimpse of its </w:t>
      </w:r>
      <w:r w:rsidR="00EB5AAA">
        <w:t xml:space="preserve">authors’ </w:t>
      </w:r>
      <w:r w:rsidR="00AD2718">
        <w:t xml:space="preserve">feelings </w:t>
      </w:r>
      <w:r w:rsidR="00B81696">
        <w:t>of</w:t>
      </w:r>
      <w:r w:rsidR="00AD2718">
        <w:t xml:space="preserve"> </w:t>
      </w:r>
      <w:r>
        <w:t xml:space="preserve">frustration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9B7360">
        <w:fldChar w:fldCharType="begin"/>
      </w:r>
      <w:r w:rsidR="007D2824">
        <w:instrText xml:space="preserve"> ADDIN EN.CITE &lt;EndNote&gt;&lt;Cite&gt;&lt;Author&gt;Kunz&lt;/Author&gt;&lt;Year&gt;2009&lt;/Year&gt;&lt;RecNum&gt;12291&lt;/RecNum&gt;&lt;DisplayText&gt;[89]&lt;/DisplayText&gt;&lt;record&gt;&lt;rec-number&gt;12291&lt;/rec-number&gt;&lt;foreign-keys&gt;&lt;key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9B7360">
        <w:fldChar w:fldCharType="separate"/>
      </w:r>
      <w:r w:rsidR="007D2824">
        <w:rPr>
          <w:noProof/>
        </w:rPr>
        <w:t>[89]</w:t>
      </w:r>
      <w:r w:rsidR="009B7360">
        <w:fldChar w:fldCharType="end"/>
      </w:r>
      <w:r>
        <w:t xml:space="preserve"> </w:t>
      </w:r>
      <w:r w:rsidR="00EB5AAA">
        <w:t>of</w:t>
      </w:r>
      <w:r>
        <w:t xml:space="preserve"> nonideal properties of solutions, the editor Werner Kunz </w:t>
      </w:r>
      <w:r w:rsidR="004D7B9D">
        <w:t xml:space="preserve">says (p. 11 of </w:t>
      </w:r>
      <w:r w:rsidR="009B7360">
        <w:fldChar w:fldCharType="begin"/>
      </w:r>
      <w:r w:rsidR="007D2824">
        <w:instrText xml:space="preserve"> ADDIN EN.CITE &lt;EndNote&gt;&lt;Cite&gt;&lt;Author&gt;Kunz&lt;/Author&gt;&lt;Year&gt;2009&lt;/Year&gt;&lt;RecNum&gt;12325&lt;/RecNum&gt;&lt;DisplayText&gt;[90]&lt;/DisplayText&gt;&lt;record&gt;&lt;rec-number&gt;12325&lt;/rec-number&gt;&lt;foreign-keys&gt;&lt;key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9B7360">
        <w:fldChar w:fldCharType="separate"/>
      </w:r>
      <w:r w:rsidR="007D2824">
        <w:rPr>
          <w:noProof/>
        </w:rPr>
        <w:t>[90]</w:t>
      </w:r>
      <w:r w:rsidR="009B7360">
        <w:fldChar w:fldCharType="end"/>
      </w:r>
      <w:r>
        <w:t xml:space="preserve"> </w:t>
      </w:r>
      <w:r w:rsidR="009F6387">
        <w:t>)</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wreck theories</w:t>
      </w:r>
      <w:r w:rsidR="003506E5">
        <w:t xml:space="preserve"> that are</w:t>
      </w:r>
      <w:r w:rsidR="006038FC">
        <w:t xml:space="preserve"> </w:t>
      </w:r>
      <w:r w:rsidR="003506E5">
        <w:t xml:space="preserve">based </w:t>
      </w:r>
      <w:r w:rsidR="00C50BAF">
        <w:t>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 xml:space="preserve">from physical principles when multiple fields are involved, like convection, diffusion, </w:t>
      </w:r>
      <w:r w:rsidR="00E2103D">
        <w:t xml:space="preserve">steric exclusion, </w:t>
      </w:r>
      <w:r>
        <w:t>and migration in an electric field. Energetic variational principles have</w:t>
      </w:r>
      <w:r w:rsidR="009F2FD0">
        <w:t xml:space="preserve"> recently become available for systems involving friction</w:t>
      </w:r>
      <w:r w:rsidR="00892942">
        <w:t xml:space="preserve"> </w:t>
      </w:r>
      <w:r w:rsidR="009B7360">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 </w:instrText>
      </w:r>
      <w:r w:rsidR="007D2824">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EN.CITE.DATA </w:instrText>
      </w:r>
      <w:r w:rsidR="007D2824">
        <w:fldChar w:fldCharType="end"/>
      </w:r>
      <w:r w:rsidR="009B7360">
        <w:fldChar w:fldCharType="separate"/>
      </w:r>
      <w:r w:rsidR="007D2824">
        <w:rPr>
          <w:noProof/>
        </w:rPr>
        <w:t>[46, 76, 154]</w:t>
      </w:r>
      <w:r w:rsidR="009B7360">
        <w:fldChar w:fldCharType="end"/>
      </w:r>
      <w:r w:rsidR="009F2FD0">
        <w:t>, that is to say, for systems involving ionic solutions</w:t>
      </w:r>
      <w:r w:rsidR="00892942">
        <w:t xml:space="preserve"> </w:t>
      </w:r>
      <w:r w:rsidR="009B7360">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 </w:instrText>
      </w:r>
      <w:r w:rsidR="007D2824">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69, 120, 152]</w:t>
      </w:r>
      <w:r w:rsidR="009B7360">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9B7360">
        <w:fldChar w:fldCharType="begin"/>
      </w:r>
      <w:r w:rsidR="007D2824">
        <w:instrText xml:space="preserve"> ADDIN EN.CITE &lt;EndNote&gt;&lt;Cite&gt;&lt;Author&gt;Eisenberg&lt;/Author&gt;&lt;Year&gt;2010&lt;/Year&gt;&lt;RecNum&gt;12061&lt;/RecNum&gt;&lt;DisplayText&gt;[35, 77]&lt;/DisplayText&gt;&lt;record&gt;&lt;rec-number&gt;12061&lt;/rec-number&gt;&lt;foreign-keys&gt;&lt;key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9B7360">
        <w:fldChar w:fldCharType="separate"/>
      </w:r>
      <w:r w:rsidR="007D2824">
        <w:rPr>
          <w:noProof/>
        </w:rPr>
        <w:t>[35, 77]</w:t>
      </w:r>
      <w:r w:rsidR="009B7360">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9B7360">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 </w:instrText>
      </w:r>
      <w:r w:rsidR="007D2824">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EN.CITE.DATA </w:instrText>
      </w:r>
      <w:r w:rsidR="007D2824">
        <w:fldChar w:fldCharType="end"/>
      </w:r>
      <w:r w:rsidR="009B7360">
        <w:fldChar w:fldCharType="separate"/>
      </w:r>
      <w:r w:rsidR="007D2824">
        <w:rPr>
          <w:noProof/>
        </w:rPr>
        <w:t>[68, 93, 107]</w:t>
      </w:r>
      <w:r w:rsidR="009B7360">
        <w:fldChar w:fldCharType="end"/>
      </w:r>
      <w:r w:rsidR="00EA4F2F">
        <w:t xml:space="preserve"> are difficult to compute in three dimensions</w:t>
      </w:r>
      <w:r w:rsidR="006F0045">
        <w:t xml:space="preserve"> </w:t>
      </w:r>
      <w:r w:rsidR="006F0045">
        <w:lastRenderedPageBreak/>
        <w:t>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9B7360">
        <w:fldChar w:fldCharType="begin"/>
      </w:r>
      <w:r w:rsidR="007D2824">
        <w:instrText xml:space="preserve"> ADDIN EN.CITE &lt;EndNote&gt;&lt;Cite&gt;&lt;Author&gt;Jimenez-Morales&lt;/Author&gt;&lt;Year&gt;2012&lt;/Year&gt;&lt;RecNum&gt;22705&lt;/RecNum&gt;&lt;DisplayText&gt;[82]&lt;/DisplayText&gt;&lt;record&gt;&lt;rec-number&gt;22705&lt;/rec-number&gt;&lt;foreign-keys&gt;&lt;key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9B7360">
        <w:fldChar w:fldCharType="separate"/>
      </w:r>
      <w:r w:rsidR="007D2824">
        <w:rPr>
          <w:noProof/>
        </w:rPr>
        <w:t>[82]</w:t>
      </w:r>
      <w:r w:rsidR="009B7360">
        <w:fldChar w:fldCharType="end"/>
      </w:r>
      <w:r>
        <w:t xml:space="preserve">. </w:t>
      </w:r>
      <w:r w:rsidR="00B80F12">
        <w:t xml:space="preserve">(As a rule of thumb, ions are crowded </w:t>
      </w:r>
      <w:r w:rsidR="001B320B">
        <w:t xml:space="preserve">and electric fields are largest </w:t>
      </w:r>
      <w:r w:rsidR="009B7360">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 </w:instrText>
      </w:r>
      <w:r w:rsidR="007D2824">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EN.CITE.DATA </w:instrText>
      </w:r>
      <w:r w:rsidR="007D2824">
        <w:fldChar w:fldCharType="end"/>
      </w:r>
      <w:r w:rsidR="009B7360">
        <w:fldChar w:fldCharType="separate"/>
      </w:r>
      <w:r w:rsidR="007D2824">
        <w:rPr>
          <w:noProof/>
        </w:rPr>
        <w:t>[50, 59, 147]</w:t>
      </w:r>
      <w:r w:rsidR="009B7360">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9B7360">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 </w:instrText>
      </w:r>
      <w:r w:rsidR="007D2824">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EN.CITE.DATA </w:instrText>
      </w:r>
      <w:r w:rsidR="007D2824">
        <w:fldChar w:fldCharType="end"/>
      </w:r>
      <w:r w:rsidR="009B7360">
        <w:fldChar w:fldCharType="separate"/>
      </w:r>
      <w:r w:rsidR="007D2824">
        <w:rPr>
          <w:noProof/>
        </w:rPr>
        <w:t>[108, 109]</w:t>
      </w:r>
      <w:r w:rsidR="009B7360">
        <w:fldChar w:fldCharType="end"/>
      </w:r>
      <w:r w:rsidR="001836E8">
        <w:t>—</w:t>
      </w:r>
      <w:r w:rsidR="00F20770">
        <w:t>some of these difficulties can be attacked.</w:t>
      </w:r>
      <w:r>
        <w:t xml:space="preserve"> </w:t>
      </w:r>
      <w:r w:rsidR="00F20770">
        <w:t>A</w:t>
      </w:r>
      <w:r w:rsidR="00B84C3C">
        <w:t xml:space="preserve"> fourth order partial differential equation </w:t>
      </w:r>
      <w:r>
        <w:t xml:space="preserve">can be </w:t>
      </w:r>
      <w:r w:rsidR="005702AE">
        <w:t>written</w:t>
      </w:r>
      <w:r w:rsidR="00A37CC4">
        <w:t xml:space="preserve"> </w:t>
      </w:r>
      <w:r w:rsidR="009B7360">
        <w:fldChar w:fldCharType="begin"/>
      </w:r>
      <w:r w:rsidR="007D2824">
        <w:instrText xml:space="preserve"> ADDIN EN.CITE &lt;EndNote&gt;&lt;Cite&gt;&lt;Author&gt;Liu&lt;/Author&gt;&lt;Year&gt;2014&lt;/Year&gt;&lt;RecNum&gt;25155&lt;/RecNum&gt;&lt;DisplayText&gt;[110]&lt;/DisplayText&gt;&lt;record&gt;&lt;rec-number&gt;25155&lt;/rec-number&gt;&lt;foreign-keys&gt;&lt;key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9B7360">
        <w:fldChar w:fldCharType="separate"/>
      </w:r>
      <w:r w:rsidR="007D2824">
        <w:rPr>
          <w:noProof/>
        </w:rPr>
        <w:t>[110]</w:t>
      </w:r>
      <w:r w:rsidR="009B7360">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 xml:space="preserve">now </w:t>
      </w:r>
      <w:r w:rsidR="00C45F21">
        <w:t>see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rsidRPr="00C65811">
        <w:rPr>
          <w:b/>
        </w:rPr>
        <w:t xml:space="preserve">Now we </w:t>
      </w:r>
      <w:r w:rsidR="00CB1C86" w:rsidRPr="00C65811">
        <w:rPr>
          <w:b/>
        </w:rPr>
        <w:t xml:space="preserve">have to do </w:t>
      </w:r>
      <w:r w:rsidR="00B84C3C" w:rsidRPr="00C65811">
        <w:rPr>
          <w:b/>
        </w:rPr>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w:t>
      </w:r>
      <w:r w:rsidR="003E3430">
        <w:t xml:space="preserve">there </w:t>
      </w:r>
      <w:r w:rsidR="00333ACD">
        <w:t xml:space="preserve">is </w:t>
      </w:r>
      <w:r w:rsidR="00EA4F2F">
        <w:t xml:space="preserve">no engineering without numbers and computations. </w:t>
      </w:r>
      <w:r w:rsidR="003E3430">
        <w:t xml:space="preserve">Calculations from theories and simulations—of electronic or ionic or biologically inspired devices—must be checked and calibrated against known results. </w:t>
      </w:r>
      <w:r>
        <w:t xml:space="preserve">Otherwise devices built from those calculations will not work </w:t>
      </w:r>
      <w:r w:rsidR="009B7360">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 </w:instrText>
      </w:r>
      <w:r w:rsidR="007D2824">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[26, 114, 129]</w:t>
      </w:r>
      <w:r w:rsidR="009B7360">
        <w:fldChar w:fldCharType="end"/>
      </w:r>
      <w:r>
        <w:t xml:space="preserve">. There is little engineering without robust theories because devices have much less tolerance for error than abstractions. </w:t>
      </w:r>
      <w:r w:rsidR="00CE1112">
        <w:t>If theories and simulations of electrical devices were not robust, if parameters had to be changed as conditions changed, our electronic technology would be seve</w:t>
      </w:r>
      <w:r w:rsidR="00396662">
        <w:t>rely limited, to say the least.</w:t>
      </w:r>
    </w:p>
    <w:p w:rsidR="003E343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p>
    <w:p w:rsidR="00886B20" w:rsidRDefault="003C4AB3" w:rsidP="00910527">
      <w:r>
        <w:t>Let us hope that</w:t>
      </w:r>
      <w:r w:rsidR="00EA4F2F">
        <w:t xml:space="preserve"> </w:t>
      </w:r>
      <w:r w:rsidR="00B84C3C">
        <w:t xml:space="preserve">energetic </w:t>
      </w:r>
      <w:r w:rsidR="00EA4F2F">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r w:rsidR="00421C16">
        <w:t xml:space="preserve"> </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DC0DDE">
        <w:fldChar w:fldCharType="begin"/>
      </w:r>
      <w:r w:rsidR="00DC0DDE">
        <w:instrText xml:space="preserve"> REF ZEqnNum886007 \* Charformat \! \* MERGEFORMAT </w:instrText>
      </w:r>
      <w:r w:rsidR="00DC0DDE">
        <w:fldChar w:fldCharType="separate"/>
      </w:r>
      <w:r w:rsidR="00067504">
        <w:instrText>(9)</w:instrText>
      </w:r>
      <w:r w:rsidR="00DC0DDE">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90" type="#_x0000_t75" style="width:351.6pt;height:35.05pt" o:ole="">
            <v:imagedata r:id="rId144" o:title=""/>
          </v:shape>
          <o:OLEObject Type="Embed" ProgID="Equation.DSMT4" ShapeID="_x0000_i1090" DrawAspect="Content" ObjectID="_1484253515" r:id="rId145"/>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DC0DDE">
        <w:fldChar w:fldCharType="begin"/>
      </w:r>
      <w:r w:rsidR="00DC0DDE">
        <w:instrText xml:space="preserve"> SEQ MTEqn \c \* Arabic \* MERGEFORMAT </w:instrText>
      </w:r>
      <w:r w:rsidR="00DC0DDE">
        <w:fldChar w:fldCharType="separate"/>
      </w:r>
      <w:r w:rsidR="00067504">
        <w:rPr>
          <w:noProof/>
        </w:rPr>
        <w:instrText>9</w:instrText>
      </w:r>
      <w:r w:rsidR="00DC0DDE">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91" type="#_x0000_t75" style="width:75.25pt;height:15.9pt" o:ole="">
            <v:imagedata r:id="rId146" o:title=""/>
          </v:shape>
          <o:OLEObject Type="Embed" ProgID="Equation.DSMT4" ShapeID="_x0000_i1091" DrawAspect="Content" ObjectID="_1484253516" r:id="rId147"/>
        </w:object>
      </w:r>
      <w:r>
        <w:t xml:space="preserve"> in eq.</w:t>
      </w:r>
      <w:r>
        <w:fldChar w:fldCharType="begin"/>
      </w:r>
      <w:r>
        <w:instrText xml:space="preserve"> GOTOBUTTON ZEqnNum886007  \* MERGEFORMAT </w:instrText>
      </w:r>
      <w:r w:rsidR="00DC0DDE">
        <w:fldChar w:fldCharType="begin"/>
      </w:r>
      <w:r w:rsidR="00DC0DDE">
        <w:instrText xml:space="preserve"> REF ZEqnNum886007 \* Charformat \! \* MERGEFORMAT </w:instrText>
      </w:r>
      <w:r w:rsidR="00DC0DDE">
        <w:fldChar w:fldCharType="separate"/>
      </w:r>
      <w:r w:rsidR="00067504">
        <w:instrText>(9)</w:instrText>
      </w:r>
      <w:r w:rsidR="00DC0DDE">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DC0DDE">
        <w:fldChar w:fldCharType="begin"/>
      </w:r>
      <w:r w:rsidR="00DC0DDE">
        <w:instrText xml:space="preserve"> REF ZEqnNum337077 \* C</w:instrText>
      </w:r>
      <w:r w:rsidR="00DC0DDE">
        <w:instrText xml:space="preserve">harformat \! \* MERGEFORMAT </w:instrText>
      </w:r>
      <w:r w:rsidR="00DC0DDE">
        <w:fldChar w:fldCharType="separate"/>
      </w:r>
      <w:r w:rsidR="00067504">
        <w:instrText>(12)</w:instrText>
      </w:r>
      <w:r w:rsidR="00DC0DDE">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92" type="#_x0000_t75" style="width:54.25pt;height:18.25pt" o:ole="">
            <v:imagedata r:id="rId148" o:title=""/>
          </v:shape>
          <o:OLEObject Type="Embed" ProgID="Equation.DSMT4" ShapeID="_x0000_i1092" DrawAspect="Content" ObjectID="_1484253517" r:id="rId149"/>
        </w:object>
      </w:r>
      <w:bookmarkEnd w:id="20"/>
      <w:r>
        <w:t xml:space="preserve"> here are </w:t>
      </w:r>
      <w:bookmarkStart w:id="21" w:name="_Hlk409703652"/>
      <w:r w:rsidR="0056628B" w:rsidRPr="0056628B">
        <w:rPr>
          <w:position w:val="-14"/>
        </w:rPr>
        <w:object w:dxaOrig="1620" w:dyaOrig="400">
          <v:shape id="_x0000_i1093" type="#_x0000_t75" style="width:80.9pt;height:20.1pt" o:ole="">
            <v:imagedata r:id="rId150" o:title=""/>
          </v:shape>
          <o:OLEObject Type="Embed" ProgID="Equation.DSMT4" ShapeID="_x0000_i1093" DrawAspect="Content" ObjectID="_1484253518" r:id="rId151"/>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4" type="#_x0000_t75" style="width:386.65pt;height:41.6pt" o:ole="">
            <v:imagedata r:id="rId152" o:title=""/>
          </v:shape>
          <o:OLEObject Type="Embed" ProgID="Equation.DSMT4" ShapeID="_x0000_i1094" DrawAspect="Content" ObjectID="_1484253519" r:id="rId15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DC0DDE">
        <w:fldChar w:fldCharType="begin"/>
      </w:r>
      <w:r w:rsidR="00DC0DDE">
        <w:instrText xml:space="preserve"> SEQ MTEqn \c \* Arabic \* MERGEFORMAT </w:instrText>
      </w:r>
      <w:r w:rsidR="00DC0DDE">
        <w:fldChar w:fldCharType="separate"/>
      </w:r>
      <w:r w:rsidR="00067504">
        <w:rPr>
          <w:noProof/>
        </w:rPr>
        <w:instrText>10</w:instrText>
      </w:r>
      <w:r w:rsidR="00DC0DDE">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5" type="#_x0000_t75" style="width:384.3pt;height:41.6pt" o:ole="">
            <v:imagedata r:id="rId154" o:title=""/>
          </v:shape>
          <o:OLEObject Type="Embed" ProgID="Equation.DSMT4" ShapeID="_x0000_i1095" DrawAspect="Content" ObjectID="_1484253520" r:id="rId15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DC0DDE">
        <w:fldChar w:fldCharType="begin"/>
      </w:r>
      <w:r w:rsidR="00DC0DDE">
        <w:instrText xml:space="preserve"> SEQ MTEqn \c \* Arabic \* MERGEFORMAT </w:instrText>
      </w:r>
      <w:r w:rsidR="00DC0DDE">
        <w:fldChar w:fldCharType="separate"/>
      </w:r>
      <w:r w:rsidR="00067504">
        <w:rPr>
          <w:noProof/>
        </w:rPr>
        <w:instrText>11</w:instrText>
      </w:r>
      <w:r w:rsidR="00DC0DDE">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DC0DDE">
        <w:fldChar w:fldCharType="begin"/>
      </w:r>
      <w:r w:rsidR="00DC0DDE">
        <w:instrText xml:space="preserve"> REF ZEqnNum657580 \* Charformat \! \*</w:instrText>
      </w:r>
      <w:r w:rsidR="00DC0DDE">
        <w:instrText xml:space="preserve"> MERGEFORMAT </w:instrText>
      </w:r>
      <w:r w:rsidR="00DC0DDE">
        <w:fldChar w:fldCharType="separate"/>
      </w:r>
      <w:r w:rsidR="00067504">
        <w:instrText>(11)</w:instrText>
      </w:r>
      <w:r w:rsidR="00DC0DDE">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6" type="#_x0000_t75" style="width:396.95pt;height:41.6pt" o:ole="">
            <v:imagedata r:id="rId156" o:title=""/>
          </v:shape>
          <o:OLEObject Type="Embed" ProgID="Equation.DSMT4" ShapeID="_x0000_i1096" DrawAspect="Content" ObjectID="_1484253521" r:id="rId1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DC0DDE">
        <w:fldChar w:fldCharType="begin"/>
      </w:r>
      <w:r w:rsidR="00DC0DDE">
        <w:instrText xml:space="preserve"> SEQ MTEqn \c \* Arabic \* MERGEFORMAT </w:instrText>
      </w:r>
      <w:r w:rsidR="00DC0DDE">
        <w:fldChar w:fldCharType="separate"/>
      </w:r>
      <w:r w:rsidR="00067504">
        <w:rPr>
          <w:noProof/>
        </w:rPr>
        <w:instrText>12</w:instrText>
      </w:r>
      <w:r w:rsidR="00DC0DDE">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DC0DDE">
        <w:fldChar w:fldCharType="begin"/>
      </w:r>
      <w:r w:rsidR="00DC0DDE">
        <w:instrText xml:space="preserve"> REF ZEqnNum337077 \* Charformat \! \* MERGEFORMAT </w:instrText>
      </w:r>
      <w:r w:rsidR="00DC0DDE">
        <w:fldChar w:fldCharType="separate"/>
      </w:r>
      <w:r w:rsidR="00067504">
        <w:instrText>(12)</w:instrText>
      </w:r>
      <w:r w:rsidR="00DC0DDE">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r w:rsidR="00254DC5">
        <w:t xml:space="preserve"> </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7" type="#_x0000_t75" style="width:99.1pt;height:17.75pt" o:ole="">
            <v:imagedata r:id="rId158" o:title=""/>
          </v:shape>
          <o:OLEObject Type="Embed" ProgID="Equation.DSMT4" ShapeID="_x0000_i1097" DrawAspect="Content" ObjectID="_1484253522" r:id="rId159"/>
        </w:object>
      </w:r>
      <w:r>
        <w:t xml:space="preserve"> or numerically </w:t>
      </w:r>
      <w:r w:rsidR="00395D67" w:rsidRPr="00395D67">
        <w:rPr>
          <w:position w:val="-10"/>
        </w:rPr>
        <w:object w:dxaOrig="5860" w:dyaOrig="400">
          <v:shape id="_x0000_i1098" type="#_x0000_t75" style="width:293.6pt;height:20.1pt" o:ole="">
            <v:imagedata r:id="rId160" o:title=""/>
          </v:shape>
          <o:OLEObject Type="Embed" ProgID="Equation.DSMT4" ShapeID="_x0000_i1098" DrawAspect="Content" ObjectID="_1484253523" r:id="rId161"/>
        </w:object>
      </w:r>
      <w:r>
        <w:t xml:space="preserve"> where </w:t>
      </w:r>
      <w:r w:rsidRPr="00E52A9E">
        <w:rPr>
          <w:position w:val="-12"/>
        </w:rPr>
        <w:object w:dxaOrig="279" w:dyaOrig="360">
          <v:shape id="_x0000_i1099" type="#_x0000_t75" style="width:14.5pt;height:18.25pt" o:ole="">
            <v:imagedata r:id="rId162" o:title=""/>
          </v:shape>
          <o:OLEObject Type="Embed" ProgID="Equation.DSMT4" ShapeID="_x0000_i1099" DrawAspect="Content" ObjectID="_1484253524" r:id="rId163"/>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100" type="#_x0000_t75" style="width:80.4pt;height:17.75pt" o:ole="">
            <v:imagedata r:id="rId164" o:title=""/>
          </v:shape>
          <o:OLEObject Type="Embed" ProgID="Equation.DSMT4" ShapeID="_x0000_i1100" DrawAspect="Content" ObjectID="_1484253525" r:id="rId165"/>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101" type="#_x0000_t75" style="width:54.25pt;height:16.85pt" o:ole="">
            <v:imagedata r:id="rId166" o:title=""/>
          </v:shape>
          <o:OLEObject Type="Embed" ProgID="Equation.DSMT4" ShapeID="_x0000_i1101" DrawAspect="Content" ObjectID="_1484253526" r:id="rId167"/>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DC0DDE">
        <w:fldChar w:fldCharType="begin"/>
      </w:r>
      <w:r w:rsidR="00DC0DDE">
        <w:instrText xml:space="preserve"> REF ZEqnNum280433 \* Charformat \! \* MERGEFORMAT </w:instrText>
      </w:r>
      <w:r w:rsidR="00DC0DDE">
        <w:fldChar w:fldCharType="separate"/>
      </w:r>
      <w:r w:rsidR="00067504">
        <w:instrText>(10)</w:instrText>
      </w:r>
      <w:r w:rsidR="00DC0DDE">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DC0DDE">
        <w:fldChar w:fldCharType="begin"/>
      </w:r>
      <w:r w:rsidR="00DC0DDE">
        <w:instrText xml:space="preserve"> REF ZEqnNum337077 \* Charformat \! \* MERGEFORMAT </w:instrText>
      </w:r>
      <w:r w:rsidR="00DC0DDE">
        <w:fldChar w:fldCharType="separate"/>
      </w:r>
      <w:r w:rsidR="00067504">
        <w:instrText>(12)</w:instrText>
      </w:r>
      <w:r w:rsidR="00DC0DDE">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102" type="#_x0000_t75" style="width:224.4pt;height:21.05pt" o:ole="">
            <v:imagedata r:id="rId168" o:title=""/>
          </v:shape>
          <o:OLEObject Type="Embed" ProgID="Equation.DSMT4" ShapeID="_x0000_i1102" DrawAspect="Content" ObjectID="_1484253527" r:id="rId169"/>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3" type="#_x0000_t75" style="width:36.45pt;height:21.05pt" o:ole="">
            <v:imagedata r:id="rId170" o:title=""/>
          </v:shape>
          <o:OLEObject Type="Embed" ProgID="Equation.DSMT4" ShapeID="_x0000_i1103" DrawAspect="Content" ObjectID="_1484253528" r:id="rId171"/>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4" type="#_x0000_t75" style="width:54.25pt;height:30.4pt" o:ole="">
            <v:imagedata r:id="rId172" o:title=""/>
          </v:shape>
          <o:OLEObject Type="Embed" ProgID="Equation.DSMT4" ShapeID="_x0000_i1104" DrawAspect="Content" ObjectID="_1484253529" r:id="rId1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C0DDE">
        <w:fldChar w:fldCharType="begin"/>
      </w:r>
      <w:r w:rsidR="00DC0DDE">
        <w:instrText xml:space="preserve"> SEQ MTEqn \c \* Arabic \* MERGEFORMAT </w:instrText>
      </w:r>
      <w:r w:rsidR="00DC0DDE">
        <w:fldChar w:fldCharType="separate"/>
      </w:r>
      <w:r w:rsidR="00067504">
        <w:rPr>
          <w:noProof/>
        </w:rPr>
        <w:instrText>13</w:instrText>
      </w:r>
      <w:r w:rsidR="00DC0DDE">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DC0DDE">
        <w:fldChar w:fldCharType="begin"/>
      </w:r>
      <w:r w:rsidR="00DC0DDE">
        <w:instrText xml:space="preserve"> REF ZEqn</w:instrText>
      </w:r>
      <w:r w:rsidR="00DC0DDE">
        <w:instrText xml:space="preserve">Num657580 \* Charformat \! \* MERGEFORMAT </w:instrText>
      </w:r>
      <w:r w:rsidR="00DC0DDE">
        <w:fldChar w:fldCharType="separate"/>
      </w:r>
      <w:r w:rsidR="00067504">
        <w:instrText>(11)</w:instrText>
      </w:r>
      <w:r w:rsidR="00DC0DDE">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5" type="#_x0000_t75" style="width:386.2pt;height:41.6pt" o:ole="">
            <v:imagedata r:id="rId174" o:title=""/>
          </v:shape>
          <o:OLEObject Type="Embed" ProgID="Equation.DSMT4" ShapeID="_x0000_i1105" DrawAspect="Content" ObjectID="_1484253530" r:id="rId17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DC0DDE">
        <w:fldChar w:fldCharType="begin"/>
      </w:r>
      <w:r w:rsidR="00DC0DDE">
        <w:instrText xml:space="preserve"> SEQ MTEqn \c \* Arabic \* MERGEFORMAT </w:instrText>
      </w:r>
      <w:r w:rsidR="00DC0DDE">
        <w:fldChar w:fldCharType="separate"/>
      </w:r>
      <w:r w:rsidR="00067504">
        <w:rPr>
          <w:noProof/>
        </w:rPr>
        <w:instrText>14</w:instrText>
      </w:r>
      <w:r w:rsidR="00DC0DDE">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6" type="#_x0000_t75" style="width:48.15pt;height:12.15pt" o:ole="">
            <v:imagedata r:id="rId176" o:title=""/>
          </v:shape>
          <o:OLEObject Type="Embed" ProgID="Equation.DSMT4" ShapeID="_x0000_i1106" DrawAspect="Content" ObjectID="_1484253531" r:id="rId177"/>
        </w:object>
      </w:r>
      <w:r w:rsidR="00395D67">
        <w:t xml:space="preserve"> </w:t>
      </w:r>
      <w:r>
        <w:t xml:space="preserve">with </w:t>
      </w:r>
      <w:r w:rsidR="0055781C" w:rsidRPr="00395D67">
        <w:rPr>
          <w:position w:val="-12"/>
        </w:rPr>
        <w:object w:dxaOrig="760" w:dyaOrig="360">
          <v:shape id="_x0000_i1107" type="#_x0000_t75" style="width:37.85pt;height:18.25pt" o:ole="">
            <v:imagedata r:id="rId178" o:title=""/>
          </v:shape>
          <o:OLEObject Type="Embed" ProgID="Equation.DSMT4" ShapeID="_x0000_i1107" DrawAspect="Content" ObjectID="_1484253532" r:id="rId179"/>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8" type="#_x0000_t75" style="width:257.6pt;height:30.4pt" o:ole="">
            <v:imagedata r:id="rId180" o:title=""/>
          </v:shape>
          <o:OLEObject Type="Embed" ProgID="Equation.DSMT4" ShapeID="_x0000_i1108" DrawAspect="Content" ObjectID="_1484253533" r:id="rId181"/>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DC0DDE">
        <w:fldChar w:fldCharType="begin"/>
      </w:r>
      <w:r w:rsidR="00DC0DDE">
        <w:instrText xml:space="preserve"> SEQ MTEqn \c \* Arabic \* MERGEFORMAT </w:instrText>
      </w:r>
      <w:r w:rsidR="00DC0DDE">
        <w:fldChar w:fldCharType="separate"/>
      </w:r>
      <w:r w:rsidR="00067504">
        <w:rPr>
          <w:noProof/>
        </w:rPr>
        <w:instrText>15</w:instrText>
      </w:r>
      <w:r w:rsidR="00DC0DDE">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9" type="#_x0000_t75" style="width:225.8pt;height:27.1pt" o:ole="">
            <v:imagedata r:id="rId182" o:title=""/>
          </v:shape>
          <o:OLEObject Type="Embed" ProgID="Equation.DSMT4" ShapeID="_x0000_i1109" DrawAspect="Content" ObjectID="_1484253534" r:id="rId183"/>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E1737B" w:rsidRDefault="00E1737B">
      <w:pPr>
        <w:ind w:firstLine="0"/>
      </w:pPr>
    </w:p>
    <w:p w:rsidR="00E1737B" w:rsidRDefault="00E1737B">
      <w:pPr>
        <w:ind w:firstLine="0"/>
      </w:pPr>
    </w:p>
    <w:p w:rsidR="007D2824" w:rsidRPr="007D2824" w:rsidRDefault="00E1737B" w:rsidP="007D2824">
      <w:pPr>
        <w:pStyle w:val="EndNoteBibliography"/>
        <w:ind w:left="720" w:hanging="720"/>
      </w:pPr>
      <w:r>
        <w:fldChar w:fldCharType="begin"/>
      </w:r>
      <w:r>
        <w:instrText xml:space="preserve"> ADDIN EN.REFLIST </w:instrText>
      </w:r>
      <w:r>
        <w:fldChar w:fldCharType="separate"/>
      </w:r>
      <w:r w:rsidR="007D2824" w:rsidRPr="007D2824">
        <w:t>1.</w:t>
      </w:r>
      <w:r w:rsidR="007D2824" w:rsidRPr="007D2824">
        <w:tab/>
        <w:t>Armstrong, C.M. and F. Bezanilla (1973) Currents related to movement of the gating particles of the sodium channels</w:t>
      </w:r>
      <w:r w:rsidR="007D2824" w:rsidRPr="007D2824">
        <w:rPr>
          <w:i/>
        </w:rPr>
        <w:t>.</w:t>
      </w:r>
      <w:r w:rsidR="007D2824" w:rsidRPr="007D2824">
        <w:t xml:space="preserve"> Nature  </w:t>
      </w:r>
      <w:r w:rsidR="007D2824" w:rsidRPr="007D2824">
        <w:rPr>
          <w:b/>
        </w:rPr>
        <w:t>242</w:t>
      </w:r>
      <w:r w:rsidR="007D2824" w:rsidRPr="007D2824">
        <w:t>(5398): p. 459-461.</w:t>
      </w:r>
    </w:p>
    <w:p w:rsidR="007D2824" w:rsidRPr="007D2824" w:rsidRDefault="007D2824" w:rsidP="007D2824">
      <w:pPr>
        <w:pStyle w:val="EndNoteBibliography"/>
        <w:ind w:left="720" w:hanging="720"/>
      </w:pPr>
      <w:r w:rsidRPr="007D2824">
        <w:t>2.</w:t>
      </w:r>
      <w:r w:rsidRPr="007D2824">
        <w:tab/>
        <w:t>Barcilon, V., D. Chen, R.S. Eisenberg, and M. Ratner (1993) Barrier crossing with concentration boundary conditions in biological channels and chemical reactions</w:t>
      </w:r>
      <w:r w:rsidRPr="007D2824">
        <w:rPr>
          <w:i/>
        </w:rPr>
        <w:t>.</w:t>
      </w:r>
      <w:r w:rsidRPr="007D2824">
        <w:t xml:space="preserve"> J. Chem. Phys.  </w:t>
      </w:r>
      <w:r w:rsidRPr="007D2824">
        <w:rPr>
          <w:b/>
        </w:rPr>
        <w:t>98</w:t>
      </w:r>
      <w:r w:rsidRPr="007D2824">
        <w:t>: p. 1193–1211.</w:t>
      </w:r>
    </w:p>
    <w:p w:rsidR="007D2824" w:rsidRPr="007D2824" w:rsidRDefault="007D2824" w:rsidP="007D2824">
      <w:pPr>
        <w:pStyle w:val="EndNoteBibliography"/>
        <w:ind w:left="720" w:hanging="720"/>
      </w:pPr>
      <w:r w:rsidRPr="007D2824">
        <w:t>3.</w:t>
      </w:r>
      <w:r w:rsidRPr="007D2824">
        <w:tab/>
        <w:t xml:space="preserve">Bard, A.J. and L.R. Faulkner, (2000) </w:t>
      </w:r>
      <w:r w:rsidRPr="007D2824">
        <w:rPr>
          <w:i/>
        </w:rPr>
        <w:t xml:space="preserve">Electrochemical Methods: Fundamentals and Applications. </w:t>
      </w:r>
      <w:r w:rsidRPr="007D2824">
        <w:t>. 2nd Edition ed. 2000, New York: John Wiley &amp; Sons.</w:t>
      </w:r>
    </w:p>
    <w:p w:rsidR="007D2824" w:rsidRPr="007D2824" w:rsidRDefault="007D2824" w:rsidP="007D2824">
      <w:pPr>
        <w:pStyle w:val="EndNoteBibliography"/>
        <w:ind w:left="720" w:hanging="720"/>
      </w:pPr>
      <w:r w:rsidRPr="007D2824">
        <w:t>4.</w:t>
      </w:r>
      <w:r w:rsidRPr="007D2824">
        <w:tab/>
        <w:t xml:space="preserve">Barratt, J.-L. and J.-P. Hansen, (2003) </w:t>
      </w:r>
      <w:r w:rsidRPr="007D2824">
        <w:rPr>
          <w:i/>
        </w:rPr>
        <w:t>Basic concepts for simple and complex liquids</w:t>
      </w:r>
      <w:r w:rsidRPr="007D2824">
        <w:t>. Cambridge University Press, Mar 1, 2003 - Science - 296 pages. 2003: Cambridge University Press. 296.</w:t>
      </w:r>
    </w:p>
    <w:p w:rsidR="007D2824" w:rsidRPr="007D2824" w:rsidRDefault="007D2824" w:rsidP="007D2824">
      <w:pPr>
        <w:pStyle w:val="EndNoteBibliography"/>
        <w:ind w:left="720" w:hanging="720"/>
      </w:pPr>
      <w:r w:rsidRPr="007D2824">
        <w:t>5.</w:t>
      </w:r>
      <w:r w:rsidRPr="007D2824">
        <w:tab/>
        <w:t xml:space="preserve">Barthel, J., R. Buchner, and M. Münsterer, (1995) </w:t>
      </w:r>
      <w:r w:rsidRPr="007D2824">
        <w:rPr>
          <w:i/>
        </w:rPr>
        <w:t>Electrolyte Data Collection Vol. 12, Part 2: Dielectric Properties of Water and Aqueous Electrolyte Solutions</w:t>
      </w:r>
      <w:r w:rsidRPr="007D2824">
        <w:t>. 1995, Frankfurt am Main: DECHEMA.</w:t>
      </w:r>
    </w:p>
    <w:p w:rsidR="007D2824" w:rsidRPr="007D2824" w:rsidRDefault="007D2824" w:rsidP="007D2824">
      <w:pPr>
        <w:pStyle w:val="EndNoteBibliography"/>
        <w:ind w:left="720" w:hanging="720"/>
      </w:pPr>
      <w:r w:rsidRPr="007D2824">
        <w:t>6.</w:t>
      </w:r>
      <w:r w:rsidRPr="007D2824">
        <w:tab/>
        <w:t xml:space="preserve">Barthel, J., H. Krienke, and W. Kunz, (1998) </w:t>
      </w:r>
      <w:r w:rsidRPr="007D2824">
        <w:rPr>
          <w:i/>
        </w:rPr>
        <w:t>Physical Chemistry of Electrolyte Solutions: Modern Aspects</w:t>
      </w:r>
      <w:r w:rsidRPr="007D2824">
        <w:t>. 1998, New York: Springer.</w:t>
      </w:r>
    </w:p>
    <w:p w:rsidR="007D2824" w:rsidRPr="007D2824" w:rsidRDefault="007D2824" w:rsidP="007D2824">
      <w:pPr>
        <w:pStyle w:val="EndNoteBibliography"/>
        <w:ind w:left="720" w:hanging="720"/>
      </w:pPr>
      <w:r w:rsidRPr="007D2824">
        <w:t>7.</w:t>
      </w:r>
      <w:r w:rsidRPr="007D2824">
        <w:tab/>
        <w:t>Bazant, M.Z., K. Thornton, and A. Ajdari (2004) Diffuse-charge dynamics in electrochemical systems</w:t>
      </w:r>
      <w:r w:rsidRPr="007D2824">
        <w:rPr>
          <w:i/>
        </w:rPr>
        <w:t>.</w:t>
      </w:r>
      <w:r w:rsidRPr="007D2824">
        <w:t xml:space="preserve"> Physical Review E  </w:t>
      </w:r>
      <w:r w:rsidRPr="007D2824">
        <w:rPr>
          <w:b/>
        </w:rPr>
        <w:t>70</w:t>
      </w:r>
      <w:r w:rsidRPr="007D2824">
        <w:t>: p. 021506.</w:t>
      </w:r>
    </w:p>
    <w:p w:rsidR="007D2824" w:rsidRPr="007D2824" w:rsidRDefault="007D2824" w:rsidP="007D2824">
      <w:pPr>
        <w:pStyle w:val="EndNoteBibliography"/>
        <w:ind w:left="720" w:hanging="720"/>
        <w:jc w:val="left"/>
      </w:pPr>
      <w:r w:rsidRPr="007D2824">
        <w:t>8.</w:t>
      </w:r>
      <w:r w:rsidRPr="007D2824">
        <w:tab/>
        <w:t xml:space="preserve">Bell, A.G.,  (1881) </w:t>
      </w:r>
      <w:r w:rsidRPr="007D2824">
        <w:rPr>
          <w:i/>
        </w:rPr>
        <w:t>Telephone-circuit</w:t>
      </w:r>
      <w:r w:rsidRPr="007D2824">
        <w:t xml:space="preserve">, </w:t>
      </w:r>
      <w:r>
        <w:t xml:space="preserve">Patent </w:t>
      </w:r>
      <w:r w:rsidRPr="007D2824">
        <w:rPr>
          <w:i/>
        </w:rPr>
        <w:t>USPTO 00244426</w:t>
      </w:r>
      <w:r>
        <w:t xml:space="preserve"> </w:t>
      </w:r>
      <w:r w:rsidRPr="007D2824">
        <w:rPr>
          <w:i/>
        </w:rPr>
        <w:t xml:space="preserve">in </w:t>
      </w:r>
      <w:hyperlink r:id="rId184" w:history="1">
        <w:r w:rsidRPr="007D2824">
          <w:rPr>
            <w:rStyle w:val="Hyperlink"/>
            <w:i/>
          </w:rPr>
          <w:t>http://worldwide.espacenet.com/publicationDetails/biblio?FT=D&amp;date=18810719&amp;DB=&amp;locale=en_EP&amp;CC=US&amp;NR=244426A&amp;KC=A&amp;ND=2</w:t>
        </w:r>
      </w:hyperlink>
      <w:r w:rsidRPr="007D2824">
        <w:rPr>
          <w:i/>
        </w:rPr>
        <w:t xml:space="preserve">  </w:t>
      </w:r>
    </w:p>
    <w:p w:rsidR="007D2824" w:rsidRPr="007D2824" w:rsidRDefault="007D2824" w:rsidP="007D2824">
      <w:pPr>
        <w:pStyle w:val="EndNoteBibliography"/>
        <w:ind w:left="720" w:hanging="720"/>
      </w:pPr>
      <w:r w:rsidRPr="007D2824">
        <w:t>9.</w:t>
      </w:r>
      <w:r w:rsidRPr="007D2824">
        <w:tab/>
        <w:t>Boda, D. (2014) Monte Carlo Simulation of Electrolyte Solutions in biology: in and out of equilibrium</w:t>
      </w:r>
      <w:r w:rsidRPr="007D2824">
        <w:rPr>
          <w:i/>
        </w:rPr>
        <w:t>.</w:t>
      </w:r>
      <w:r w:rsidRPr="007D2824">
        <w:t xml:space="preserve"> Annual Review of Compuational Chemistry  </w:t>
      </w:r>
      <w:r w:rsidRPr="007D2824">
        <w:rPr>
          <w:b/>
        </w:rPr>
        <w:t>10</w:t>
      </w:r>
      <w:r w:rsidRPr="007D2824">
        <w:t>: p. 127-164.</w:t>
      </w:r>
    </w:p>
    <w:p w:rsidR="007D2824" w:rsidRPr="007D2824" w:rsidRDefault="007D2824" w:rsidP="007D2824">
      <w:pPr>
        <w:pStyle w:val="EndNoteBibliography"/>
        <w:ind w:left="720" w:hanging="720"/>
      </w:pPr>
      <w:r w:rsidRPr="007D2824">
        <w:t>10.</w:t>
      </w:r>
      <w:r w:rsidRPr="007D2824">
        <w:tab/>
        <w:t xml:space="preserve">Brush, S.G., (1986) </w:t>
      </w:r>
      <w:r w:rsidRPr="007D2824">
        <w:rPr>
          <w:i/>
        </w:rPr>
        <w:t>The Kind of Motion We Call Heat</w:t>
      </w:r>
      <w:r w:rsidRPr="007D2824">
        <w:t>. 1986, New York: North Holland.</w:t>
      </w:r>
    </w:p>
    <w:p w:rsidR="007D2824" w:rsidRPr="007D2824" w:rsidRDefault="007D2824" w:rsidP="007D2824">
      <w:pPr>
        <w:pStyle w:val="EndNoteBibliography"/>
        <w:ind w:left="720" w:hanging="720"/>
      </w:pPr>
      <w:r w:rsidRPr="007D2824">
        <w:t>11.</w:t>
      </w:r>
      <w:r w:rsidRPr="007D2824">
        <w:tab/>
        <w:t>Buck, R.P. (1984) Kinetics of bulk and interfacial ionic motion: microscopic bases and limits for the nernst—planck equation applied to membrane systems</w:t>
      </w:r>
      <w:r w:rsidRPr="007D2824">
        <w:rPr>
          <w:i/>
        </w:rPr>
        <w:t>.</w:t>
      </w:r>
      <w:r w:rsidRPr="007D2824">
        <w:t xml:space="preserve"> Journal of Membrane Science  </w:t>
      </w:r>
      <w:r w:rsidRPr="007D2824">
        <w:rPr>
          <w:b/>
        </w:rPr>
        <w:t>17</w:t>
      </w:r>
      <w:r w:rsidRPr="007D2824">
        <w:t>(1): p. 1-62.</w:t>
      </w:r>
    </w:p>
    <w:p w:rsidR="007D2824" w:rsidRPr="007D2824" w:rsidRDefault="007D2824" w:rsidP="007D2824">
      <w:pPr>
        <w:pStyle w:val="EndNoteBibliography"/>
        <w:ind w:left="720" w:hanging="720"/>
      </w:pPr>
      <w:r w:rsidRPr="007D2824">
        <w:t>12.</w:t>
      </w:r>
      <w:r w:rsidRPr="007D2824">
        <w:tab/>
        <w:t>Burger, M. (2011) Inverse problems in ion channel modelling</w:t>
      </w:r>
      <w:r w:rsidRPr="007D2824">
        <w:rPr>
          <w:i/>
        </w:rPr>
        <w:t>.</w:t>
      </w:r>
      <w:r w:rsidRPr="007D2824">
        <w:t xml:space="preserve"> Inverse Problems  </w:t>
      </w:r>
      <w:r w:rsidRPr="007D2824">
        <w:rPr>
          <w:b/>
        </w:rPr>
        <w:t>27</w:t>
      </w:r>
      <w:r w:rsidRPr="007D2824">
        <w:t>(8): p. 083001.</w:t>
      </w:r>
    </w:p>
    <w:p w:rsidR="007D2824" w:rsidRPr="007D2824" w:rsidRDefault="007D2824" w:rsidP="007D2824">
      <w:pPr>
        <w:pStyle w:val="EndNoteBibliography"/>
        <w:ind w:left="720" w:hanging="720"/>
      </w:pPr>
      <w:r w:rsidRPr="007D2824">
        <w:t>13.</w:t>
      </w:r>
      <w:r w:rsidRPr="007D2824">
        <w:tab/>
        <w:t>Coalson, R.D. and M.G. Kurnikova (2005) Poisson-Nernst-Planck theory approach to the calculation of current through biological ion channels</w:t>
      </w:r>
      <w:r w:rsidRPr="007D2824">
        <w:rPr>
          <w:i/>
        </w:rPr>
        <w:t>.</w:t>
      </w:r>
      <w:r w:rsidRPr="007D2824">
        <w:t xml:space="preserve"> IEEE Trans Nanobioscience  </w:t>
      </w:r>
      <w:r w:rsidRPr="007D2824">
        <w:rPr>
          <w:b/>
        </w:rPr>
        <w:t>4</w:t>
      </w:r>
      <w:r w:rsidRPr="007D2824">
        <w:t>(1): p. 81-93.</w:t>
      </w:r>
    </w:p>
    <w:p w:rsidR="007D2824" w:rsidRPr="007D2824" w:rsidRDefault="007D2824" w:rsidP="007D2824">
      <w:pPr>
        <w:pStyle w:val="EndNoteBibliography"/>
        <w:ind w:left="720" w:hanging="720"/>
      </w:pPr>
      <w:r w:rsidRPr="007D2824">
        <w:t>14.</w:t>
      </w:r>
      <w:r w:rsidRPr="007D2824">
        <w:tab/>
        <w:t xml:space="preserve">Cooper, K., E. Jakobsson, and P. Wolynes (1985) The theory of ion transport through membrane channels. Prog. Biophys. Molec. Biol.  </w:t>
      </w:r>
      <w:r w:rsidRPr="007D2824">
        <w:rPr>
          <w:b/>
        </w:rPr>
        <w:t>46</w:t>
      </w:r>
      <w:r w:rsidRPr="007D2824">
        <w:t>: p. 51–96.</w:t>
      </w:r>
    </w:p>
    <w:p w:rsidR="007D2824" w:rsidRPr="007D2824" w:rsidRDefault="007D2824" w:rsidP="007D2824">
      <w:pPr>
        <w:pStyle w:val="EndNoteBibliography"/>
        <w:ind w:left="720" w:hanging="720"/>
      </w:pPr>
      <w:r w:rsidRPr="007D2824">
        <w:t>15.</w:t>
      </w:r>
      <w:r w:rsidRPr="007D2824">
        <w:tab/>
        <w:t xml:space="preserve">Cooper, K.E., P.Y. Gates, and R.S. Eisenberg (1988) Diffusion theory and discrete rate constants in ion permeation. J. Membr. Biol.  </w:t>
      </w:r>
      <w:r w:rsidRPr="007D2824">
        <w:rPr>
          <w:b/>
        </w:rPr>
        <w:t>109</w:t>
      </w:r>
      <w:r w:rsidRPr="007D2824">
        <w:t>: p. 95–105.</w:t>
      </w:r>
    </w:p>
    <w:p w:rsidR="007D2824" w:rsidRPr="007D2824" w:rsidRDefault="007D2824" w:rsidP="007D2824">
      <w:pPr>
        <w:pStyle w:val="EndNoteBibliography"/>
        <w:ind w:left="720" w:hanging="720"/>
      </w:pPr>
      <w:r w:rsidRPr="007D2824">
        <w:t>16.</w:t>
      </w:r>
      <w:r w:rsidRPr="007D2824">
        <w:tab/>
        <w:t>Cooper, K.E., P.Y. Gates, and R.S. Eisenberg (1988) Surmounting barriers in ionic channels</w:t>
      </w:r>
      <w:r w:rsidRPr="007D2824">
        <w:rPr>
          <w:i/>
        </w:rPr>
        <w:t>.</w:t>
      </w:r>
      <w:r w:rsidRPr="007D2824">
        <w:t xml:space="preserve"> Quarterly Review of Biophysics  </w:t>
      </w:r>
      <w:r w:rsidRPr="007D2824">
        <w:rPr>
          <w:b/>
        </w:rPr>
        <w:t>21</w:t>
      </w:r>
      <w:r w:rsidRPr="007D2824">
        <w:t>: p. 331–364.</w:t>
      </w:r>
    </w:p>
    <w:p w:rsidR="007D2824" w:rsidRPr="007D2824" w:rsidRDefault="007D2824" w:rsidP="007D2824">
      <w:pPr>
        <w:pStyle w:val="EndNoteBibliography"/>
        <w:ind w:left="720" w:hanging="720"/>
      </w:pPr>
      <w:r w:rsidRPr="007D2824">
        <w:t>17.</w:t>
      </w:r>
      <w:r w:rsidRPr="007D2824">
        <w:tab/>
        <w:t>Coster, H.G.L. (1973) The Double Fixed Charge Membrane</w:t>
      </w:r>
      <w:r w:rsidRPr="007D2824">
        <w:rPr>
          <w:i/>
        </w:rPr>
        <w:t>.</w:t>
      </w:r>
      <w:r w:rsidRPr="007D2824">
        <w:t xml:space="preserve"> Biophysical Journal  </w:t>
      </w:r>
      <w:r w:rsidRPr="007D2824">
        <w:rPr>
          <w:b/>
        </w:rPr>
        <w:t>13</w:t>
      </w:r>
      <w:r w:rsidRPr="007D2824">
        <w:t>: p. 133-142.</w:t>
      </w:r>
    </w:p>
    <w:p w:rsidR="007D2824" w:rsidRPr="007D2824" w:rsidRDefault="007D2824" w:rsidP="007D2824">
      <w:pPr>
        <w:pStyle w:val="EndNoteBibliography"/>
        <w:ind w:left="720" w:hanging="720"/>
      </w:pPr>
      <w:r w:rsidRPr="007D2824">
        <w:lastRenderedPageBreak/>
        <w:t>18.</w:t>
      </w:r>
      <w:r w:rsidRPr="007D2824">
        <w:tab/>
        <w:t>Critchlow, D.L. (1999) MOSFET Scaling-The Driver of VLSI Technology</w:t>
      </w:r>
      <w:r w:rsidRPr="007D2824">
        <w:rPr>
          <w:i/>
        </w:rPr>
        <w:t>.</w:t>
      </w:r>
      <w:r w:rsidRPr="007D2824">
        <w:t xml:space="preserve"> Proceedings of the IEEE  </w:t>
      </w:r>
      <w:r w:rsidRPr="007D2824">
        <w:rPr>
          <w:b/>
        </w:rPr>
        <w:t>87</w:t>
      </w:r>
      <w:r w:rsidRPr="007D2824">
        <w:t>(4): p. 659-667.</w:t>
      </w:r>
    </w:p>
    <w:p w:rsidR="007D2824" w:rsidRPr="007D2824" w:rsidRDefault="007D2824" w:rsidP="007D2824">
      <w:pPr>
        <w:pStyle w:val="EndNoteBibliography"/>
        <w:ind w:left="720" w:hanging="720"/>
      </w:pPr>
      <w:r w:rsidRPr="007D2824">
        <w:t>19.</w:t>
      </w:r>
      <w:r w:rsidRPr="007D2824">
        <w:tab/>
        <w:t>Dan, B.-Y., D. Andelman, D. Harries, and R. Podgornik (2009) Beyond standard Poisson–Boltzmann theory: ion-specific interactions in aqueous solutions</w:t>
      </w:r>
      <w:r w:rsidRPr="007D2824">
        <w:rPr>
          <w:i/>
        </w:rPr>
        <w:t>.</w:t>
      </w:r>
      <w:r w:rsidRPr="007D2824">
        <w:t xml:space="preserve"> Journal of Physics: Condensed Matter  </w:t>
      </w:r>
      <w:r w:rsidRPr="007D2824">
        <w:rPr>
          <w:b/>
        </w:rPr>
        <w:t>21</w:t>
      </w:r>
      <w:r w:rsidRPr="007D2824">
        <w:t>(42): p. 424106.</w:t>
      </w:r>
    </w:p>
    <w:p w:rsidR="007D2824" w:rsidRPr="007D2824" w:rsidRDefault="007D2824" w:rsidP="007D2824">
      <w:pPr>
        <w:pStyle w:val="EndNoteBibliography"/>
        <w:ind w:left="720" w:hanging="720"/>
      </w:pPr>
      <w:r w:rsidRPr="007D2824">
        <w:t>20.</w:t>
      </w:r>
      <w:r w:rsidRPr="007D2824">
        <w:tab/>
        <w:t>de Levie, R. and H. Moreira (1972) Transport of ions of one kind through thin membranes</w:t>
      </w:r>
      <w:r w:rsidRPr="007D2824">
        <w:rPr>
          <w:i/>
        </w:rPr>
        <w:t>.</w:t>
      </w:r>
      <w:r w:rsidRPr="007D2824">
        <w:t xml:space="preserve"> Journal of Membrane Biology  </w:t>
      </w:r>
      <w:r w:rsidRPr="007D2824">
        <w:rPr>
          <w:b/>
        </w:rPr>
        <w:t>9</w:t>
      </w:r>
      <w:r w:rsidRPr="007D2824">
        <w:t>(1): p. 241-260.</w:t>
      </w:r>
    </w:p>
    <w:p w:rsidR="007D2824" w:rsidRPr="007D2824" w:rsidRDefault="007D2824" w:rsidP="007D2824">
      <w:pPr>
        <w:pStyle w:val="EndNoteBibliography"/>
        <w:ind w:left="720" w:hanging="720"/>
      </w:pPr>
      <w:r w:rsidRPr="007D2824">
        <w:t>21.</w:t>
      </w:r>
      <w:r w:rsidRPr="007D2824">
        <w:tab/>
        <w:t>de Levie, R. and N.G. Seidah (1974) Transport of ions of one kind through thin membranes. 3. Current-voltage curves for membrane-soluble ions</w:t>
      </w:r>
      <w:r w:rsidRPr="007D2824">
        <w:rPr>
          <w:i/>
        </w:rPr>
        <w:t>.</w:t>
      </w:r>
      <w:r w:rsidRPr="007D2824">
        <w:t xml:space="preserve"> J Membr Biol  </w:t>
      </w:r>
      <w:r w:rsidRPr="007D2824">
        <w:rPr>
          <w:b/>
        </w:rPr>
        <w:t>16</w:t>
      </w:r>
      <w:r w:rsidRPr="007D2824">
        <w:t>(1): p. 1-16.</w:t>
      </w:r>
    </w:p>
    <w:p w:rsidR="007D2824" w:rsidRPr="007D2824" w:rsidRDefault="007D2824" w:rsidP="007D2824">
      <w:pPr>
        <w:pStyle w:val="EndNoteBibliography"/>
        <w:ind w:left="720" w:hanging="720"/>
      </w:pPr>
      <w:r w:rsidRPr="007D2824">
        <w:t>22.</w:t>
      </w:r>
      <w:r w:rsidRPr="007D2824">
        <w:tab/>
        <w:t>De Levie, R., N.G. Seidah, and H. Moreira (1972) Transport of ions of one kind through thin membranes. II. Nonequilibrium steady-state behavior</w:t>
      </w:r>
      <w:r w:rsidRPr="007D2824">
        <w:rPr>
          <w:i/>
        </w:rPr>
        <w:t>.</w:t>
      </w:r>
      <w:r w:rsidRPr="007D2824">
        <w:t xml:space="preserve"> J Membr Biol  </w:t>
      </w:r>
      <w:r w:rsidRPr="007D2824">
        <w:rPr>
          <w:b/>
        </w:rPr>
        <w:t>10</w:t>
      </w:r>
      <w:r w:rsidRPr="007D2824">
        <w:t>(2): p. 171-192.</w:t>
      </w:r>
    </w:p>
    <w:p w:rsidR="007D2824" w:rsidRPr="007D2824" w:rsidRDefault="007D2824" w:rsidP="007D2824">
      <w:pPr>
        <w:pStyle w:val="EndNoteBibliography"/>
        <w:ind w:left="720" w:hanging="720"/>
      </w:pPr>
      <w:r w:rsidRPr="007D2824">
        <w:t>23.</w:t>
      </w:r>
      <w:r w:rsidRPr="007D2824">
        <w:tab/>
        <w:t>De Loach, B.C., Jr. (1976) The IMPATT story</w:t>
      </w:r>
      <w:r w:rsidRPr="007D2824">
        <w:rPr>
          <w:i/>
        </w:rPr>
        <w:t>.</w:t>
      </w:r>
      <w:r w:rsidRPr="007D2824">
        <w:t xml:space="preserve"> Electron Devices, IEEE Transactions on  </w:t>
      </w:r>
      <w:r w:rsidRPr="007D2824">
        <w:rPr>
          <w:b/>
        </w:rPr>
        <w:t>23</w:t>
      </w:r>
      <w:r w:rsidRPr="007D2824">
        <w:t>(7): p. 657-660.</w:t>
      </w:r>
    </w:p>
    <w:p w:rsidR="007D2824" w:rsidRPr="007D2824" w:rsidRDefault="007D2824" w:rsidP="007D2824">
      <w:pPr>
        <w:pStyle w:val="EndNoteBibliography"/>
        <w:ind w:left="720" w:hanging="720"/>
      </w:pPr>
      <w:r w:rsidRPr="007D2824">
        <w:t>24.</w:t>
      </w:r>
      <w:r w:rsidRPr="007D2824">
        <w:tab/>
        <w:t>Dennard, R.H., F.H. Gaensslen, V.L. Rideout, E. Bassous, and A.R. LeBlanc (1974) Design of ion-implanted MOSFET's with very small physical dimensions</w:t>
      </w:r>
      <w:r w:rsidRPr="007D2824">
        <w:rPr>
          <w:i/>
        </w:rPr>
        <w:t>.</w:t>
      </w:r>
      <w:r w:rsidRPr="007D2824">
        <w:t xml:space="preserve"> Solid-State Circuits, IEEE Journal of  </w:t>
      </w:r>
      <w:r w:rsidRPr="007D2824">
        <w:rPr>
          <w:b/>
        </w:rPr>
        <w:t>9</w:t>
      </w:r>
      <w:r w:rsidRPr="007D2824">
        <w:t>(5): p. 256-268.</w:t>
      </w:r>
    </w:p>
    <w:p w:rsidR="007D2824" w:rsidRPr="007D2824" w:rsidRDefault="007D2824" w:rsidP="007D2824">
      <w:pPr>
        <w:pStyle w:val="EndNoteBibliography"/>
        <w:ind w:left="720" w:hanging="720"/>
      </w:pPr>
      <w:r w:rsidRPr="007D2824">
        <w:t>25.</w:t>
      </w:r>
      <w:r w:rsidRPr="007D2824">
        <w:tab/>
        <w:t>Dudney, N.J. and J. Li (2015) Using all energy in a battery</w:t>
      </w:r>
      <w:r w:rsidRPr="007D2824">
        <w:rPr>
          <w:i/>
        </w:rPr>
        <w:t>.</w:t>
      </w:r>
      <w:r w:rsidRPr="007D2824">
        <w:t xml:space="preserve"> Science  </w:t>
      </w:r>
      <w:r w:rsidRPr="007D2824">
        <w:rPr>
          <w:b/>
        </w:rPr>
        <w:t>347</w:t>
      </w:r>
      <w:r w:rsidRPr="007D2824">
        <w:t>(6218): p. 131-132.</w:t>
      </w:r>
    </w:p>
    <w:p w:rsidR="007D2824" w:rsidRPr="007D2824" w:rsidRDefault="007D2824" w:rsidP="007D2824">
      <w:pPr>
        <w:pStyle w:val="EndNoteBibliography"/>
        <w:ind w:left="720" w:hanging="720"/>
      </w:pPr>
      <w:r w:rsidRPr="007D2824">
        <w:t>26.</w:t>
      </w:r>
      <w:r w:rsidRPr="007D2824">
        <w:tab/>
        <w:t>Eisenberg, B. (2010) Multiple Scales in the Simulation of Ion Channels and Proteins</w:t>
      </w:r>
      <w:r w:rsidRPr="007D2824">
        <w:rPr>
          <w:i/>
        </w:rPr>
        <w:t>.</w:t>
      </w:r>
      <w:r w:rsidRPr="007D2824">
        <w:t xml:space="preserve"> The Journal of Physical Chemistry C  </w:t>
      </w:r>
      <w:r w:rsidRPr="007D2824">
        <w:rPr>
          <w:b/>
        </w:rPr>
        <w:t>114</w:t>
      </w:r>
      <w:r w:rsidRPr="007D2824">
        <w:t>(48): p. 20719-20733.</w:t>
      </w:r>
    </w:p>
    <w:p w:rsidR="007D2824" w:rsidRPr="007D2824" w:rsidRDefault="007D2824" w:rsidP="007D2824">
      <w:pPr>
        <w:pStyle w:val="EndNoteBibliography"/>
        <w:ind w:left="720" w:hanging="720"/>
      </w:pPr>
      <w:r w:rsidRPr="007D2824">
        <w:t>27.</w:t>
      </w:r>
      <w:r w:rsidRPr="007D2824">
        <w:tab/>
        <w:t>Eisenberg, B. (2011) Mass Action in Ionic Solutions</w:t>
      </w:r>
      <w:r w:rsidRPr="007D2824">
        <w:rPr>
          <w:i/>
        </w:rPr>
        <w:t>.</w:t>
      </w:r>
      <w:r w:rsidRPr="007D2824">
        <w:t xml:space="preserve"> Chemical Physics Letters  </w:t>
      </w:r>
      <w:r w:rsidRPr="007D2824">
        <w:rPr>
          <w:b/>
        </w:rPr>
        <w:t>511</w:t>
      </w:r>
      <w:r w:rsidRPr="007D2824">
        <w:t>: p. 1-6.</w:t>
      </w:r>
    </w:p>
    <w:p w:rsidR="007D2824" w:rsidRPr="007D2824" w:rsidRDefault="007D2824" w:rsidP="007D2824">
      <w:pPr>
        <w:pStyle w:val="EndNoteBibliography"/>
        <w:ind w:left="720" w:hanging="720"/>
      </w:pPr>
      <w:r w:rsidRPr="007D2824">
        <w:t>28.</w:t>
      </w:r>
      <w:r w:rsidRPr="007D2824">
        <w:tab/>
        <w:t xml:space="preserve">Eisenberg, B.,  (2011) </w:t>
      </w:r>
      <w:r w:rsidRPr="007D2824">
        <w:rPr>
          <w:i/>
        </w:rPr>
        <w:t>Crowded Charges in Ion Channels</w:t>
      </w:r>
      <w:r w:rsidRPr="007D2824">
        <w:t xml:space="preserve">, in </w:t>
      </w:r>
      <w:r w:rsidRPr="007D2824">
        <w:rPr>
          <w:i/>
        </w:rPr>
        <w:t>Advances in Chemical Physics</w:t>
      </w:r>
      <w:r w:rsidRPr="007D2824">
        <w:t xml:space="preserve">, S.A. Rice, Editor. John Wiley &amp; Sons, Inc.: New York. p. 77-223 also on the arXiv at </w:t>
      </w:r>
      <w:hyperlink r:id="rId185" w:history="1">
        <w:r w:rsidRPr="007D2824">
          <w:rPr>
            <w:rStyle w:val="Hyperlink"/>
          </w:rPr>
          <w:t>http://arxiv.org/abs/1009.1786v1001</w:t>
        </w:r>
      </w:hyperlink>
      <w:r w:rsidRPr="007D2824">
        <w:t>.</w:t>
      </w:r>
    </w:p>
    <w:p w:rsidR="007D2824" w:rsidRPr="007D2824" w:rsidRDefault="007D2824" w:rsidP="007D2824">
      <w:pPr>
        <w:pStyle w:val="EndNoteBibliography"/>
        <w:ind w:left="720" w:hanging="720"/>
      </w:pPr>
      <w:r w:rsidRPr="007D2824">
        <w:t>29.</w:t>
      </w:r>
      <w:r w:rsidRPr="007D2824">
        <w:tab/>
        <w:t>Eisenberg, B. (2011) Life’s Solutions are Not Ideal</w:t>
      </w:r>
      <w:r w:rsidRPr="007D2824">
        <w:rPr>
          <w:i/>
        </w:rPr>
        <w:t>.</w:t>
      </w:r>
      <w:r w:rsidRPr="007D2824">
        <w:t xml:space="preserve"> Posted on arXiv.org with Paper ID arXiv:1105.0184v1.</w:t>
      </w:r>
    </w:p>
    <w:p w:rsidR="007D2824" w:rsidRPr="007D2824" w:rsidRDefault="007D2824" w:rsidP="007D2824">
      <w:pPr>
        <w:pStyle w:val="EndNoteBibliography"/>
        <w:ind w:left="720" w:hanging="720"/>
      </w:pPr>
      <w:r w:rsidRPr="007D2824">
        <w:t>30.</w:t>
      </w:r>
      <w:r w:rsidRPr="007D2824">
        <w:tab/>
        <w:t xml:space="preserve">Eisenberg, B. (2012) Life's Solutions. A Mathematical Challenge.  </w:t>
      </w:r>
      <w:r w:rsidRPr="007D2824">
        <w:rPr>
          <w:b/>
        </w:rPr>
        <w:t xml:space="preserve">Available on arXiv as </w:t>
      </w:r>
      <w:hyperlink r:id="rId186" w:history="1">
        <w:r w:rsidRPr="007D2824">
          <w:rPr>
            <w:rStyle w:val="Hyperlink"/>
            <w:b/>
          </w:rPr>
          <w:t>http://arxiv.org/abs/1207.4737</w:t>
        </w:r>
      </w:hyperlink>
      <w:r w:rsidRPr="007D2824">
        <w:t>.</w:t>
      </w:r>
    </w:p>
    <w:p w:rsidR="007D2824" w:rsidRPr="007D2824" w:rsidRDefault="007D2824" w:rsidP="007D2824">
      <w:pPr>
        <w:pStyle w:val="EndNoteBibliography"/>
        <w:ind w:left="720" w:hanging="720"/>
      </w:pPr>
      <w:r w:rsidRPr="007D2824">
        <w:t>31.</w:t>
      </w:r>
      <w:r w:rsidRPr="007D2824">
        <w:tab/>
        <w:t xml:space="preserve">Eisenberg, B. (2013) Interacting ions in Biophysics: Real is not ideal. </w:t>
      </w:r>
      <w:r w:rsidRPr="007D2824">
        <w:rPr>
          <w:i/>
        </w:rPr>
        <w:t>.</w:t>
      </w:r>
      <w:r w:rsidRPr="007D2824">
        <w:t xml:space="preserve"> Biophysical Journal  </w:t>
      </w:r>
      <w:r w:rsidRPr="007D2824">
        <w:rPr>
          <w:b/>
        </w:rPr>
        <w:t>104</w:t>
      </w:r>
      <w:r w:rsidRPr="007D2824">
        <w:t>: p. 1849-1866.</w:t>
      </w:r>
    </w:p>
    <w:p w:rsidR="007D2824" w:rsidRPr="007D2824" w:rsidRDefault="007D2824" w:rsidP="007D2824">
      <w:pPr>
        <w:pStyle w:val="EndNoteBibliography"/>
        <w:ind w:left="720" w:hanging="720"/>
      </w:pPr>
      <w:r w:rsidRPr="007D2824">
        <w:t>32.</w:t>
      </w:r>
      <w:r w:rsidRPr="007D2824">
        <w:tab/>
        <w:t>Eisenberg, B. (2013) Ionic Interactions Are Everywhere</w:t>
      </w:r>
      <w:r w:rsidRPr="007D2824">
        <w:rPr>
          <w:i/>
        </w:rPr>
        <w:t>.</w:t>
      </w:r>
      <w:r w:rsidRPr="007D2824">
        <w:t xml:space="preserve"> Physiology  </w:t>
      </w:r>
      <w:r w:rsidRPr="007D2824">
        <w:rPr>
          <w:b/>
        </w:rPr>
        <w:t>28</w:t>
      </w:r>
      <w:r w:rsidRPr="007D2824">
        <w:t>(1): p. 28-38.</w:t>
      </w:r>
    </w:p>
    <w:p w:rsidR="007D2824" w:rsidRPr="007D2824" w:rsidRDefault="007D2824" w:rsidP="007D2824">
      <w:pPr>
        <w:pStyle w:val="EndNoteBibliography"/>
        <w:ind w:left="720" w:hanging="720"/>
      </w:pPr>
      <w:r w:rsidRPr="007D2824">
        <w:t>33.</w:t>
      </w:r>
      <w:r w:rsidRPr="007D2824">
        <w:tab/>
        <w:t>Eisenberg, B. (2014) Shouldn’t we make biochemistry an exact science? Posted on arXiv.org with paper ID arXiv 1409.0243.</w:t>
      </w:r>
    </w:p>
    <w:p w:rsidR="007D2824" w:rsidRPr="007D2824" w:rsidRDefault="007D2824" w:rsidP="007D2824">
      <w:pPr>
        <w:pStyle w:val="EndNoteBibliography"/>
        <w:ind w:left="720" w:hanging="720"/>
      </w:pPr>
      <w:r w:rsidRPr="007D2824">
        <w:t>34.</w:t>
      </w:r>
      <w:r w:rsidRPr="007D2824">
        <w:tab/>
        <w:t xml:space="preserve">Eisenberg, B. (2014) Shouldn’t we make biochemistry an exact science? ASBMB Today  </w:t>
      </w:r>
      <w:r w:rsidRPr="007D2824">
        <w:rPr>
          <w:b/>
        </w:rPr>
        <w:t>13</w:t>
      </w:r>
      <w:r w:rsidRPr="007D2824">
        <w:t>(9, October): p. 36-38.</w:t>
      </w:r>
    </w:p>
    <w:p w:rsidR="007D2824" w:rsidRPr="007D2824" w:rsidRDefault="007D2824" w:rsidP="007D2824">
      <w:pPr>
        <w:pStyle w:val="EndNoteBibliography"/>
        <w:ind w:left="720" w:hanging="720"/>
      </w:pPr>
      <w:r w:rsidRPr="007D2824">
        <w:t>35.</w:t>
      </w:r>
      <w:r w:rsidRPr="007D2824">
        <w:tab/>
        <w:t>Eisenberg, B., Y. Hyon, and C. Liu (2010) Energy Variational Analysis EnVarA of Ions in Water and Channels: Field Theory for Primitive Models of Complex Ionic Fluids</w:t>
      </w:r>
      <w:r w:rsidRPr="007D2824">
        <w:rPr>
          <w:i/>
        </w:rPr>
        <w:t>.</w:t>
      </w:r>
      <w:r w:rsidRPr="007D2824">
        <w:t xml:space="preserve"> Journal of Chemical Physics  </w:t>
      </w:r>
      <w:r w:rsidRPr="007D2824">
        <w:rPr>
          <w:b/>
        </w:rPr>
        <w:t>133</w:t>
      </w:r>
      <w:r w:rsidRPr="007D2824">
        <w:t xml:space="preserve">: p. 104104 </w:t>
      </w:r>
    </w:p>
    <w:p w:rsidR="007D2824" w:rsidRPr="007D2824" w:rsidRDefault="007D2824" w:rsidP="007D2824">
      <w:pPr>
        <w:pStyle w:val="EndNoteBibliography"/>
        <w:ind w:left="720" w:hanging="720"/>
      </w:pPr>
      <w:r w:rsidRPr="007D2824">
        <w:t>36.</w:t>
      </w:r>
      <w:r w:rsidRPr="007D2824">
        <w:tab/>
        <w:t xml:space="preserve">Eisenberg, R. and D. Chen (1993) Poisson-Nernst-Planck </w:t>
      </w:r>
      <w:r w:rsidRPr="007D2824">
        <w:rPr>
          <w:i/>
        </w:rPr>
        <w:t>(PNP)</w:t>
      </w:r>
      <w:r w:rsidRPr="007D2824">
        <w:t xml:space="preserve"> theory of an open ionic channel</w:t>
      </w:r>
      <w:r w:rsidRPr="007D2824">
        <w:rPr>
          <w:i/>
        </w:rPr>
        <w:t>.</w:t>
      </w:r>
      <w:r w:rsidRPr="007D2824">
        <w:t xml:space="preserve"> Biophysical Journal  </w:t>
      </w:r>
      <w:r w:rsidRPr="007D2824">
        <w:rPr>
          <w:b/>
        </w:rPr>
        <w:t>64</w:t>
      </w:r>
      <w:r w:rsidRPr="007D2824">
        <w:t>: p. A22.</w:t>
      </w:r>
    </w:p>
    <w:p w:rsidR="007D2824" w:rsidRPr="007D2824" w:rsidRDefault="007D2824" w:rsidP="007D2824">
      <w:pPr>
        <w:pStyle w:val="EndNoteBibliography"/>
        <w:ind w:left="720" w:hanging="720"/>
      </w:pPr>
      <w:r w:rsidRPr="007D2824">
        <w:lastRenderedPageBreak/>
        <w:t>37.</w:t>
      </w:r>
      <w:r w:rsidRPr="007D2824">
        <w:tab/>
        <w:t xml:space="preserve">Eisenberg, R.S.,  (1996) </w:t>
      </w:r>
      <w:r w:rsidRPr="007D2824">
        <w:rPr>
          <w:i/>
        </w:rPr>
        <w:t>Atomic Biology, Electrostatics and Ionic Channels.</w:t>
      </w:r>
      <w:r w:rsidRPr="007D2824">
        <w:t xml:space="preserve">, in </w:t>
      </w:r>
      <w:r w:rsidRPr="007D2824">
        <w:rPr>
          <w:i/>
        </w:rPr>
        <w:t>New Developments and Theoretical Studies of Proteins</w:t>
      </w:r>
      <w:r w:rsidRPr="007D2824">
        <w:t>, R. Elber, Editor. World Scientific: Philadelphia. p. 269-357.  Published in the Physics ArXiv as arXiv:0807.0715.</w:t>
      </w:r>
    </w:p>
    <w:p w:rsidR="007D2824" w:rsidRPr="007D2824" w:rsidRDefault="007D2824" w:rsidP="007D2824">
      <w:pPr>
        <w:pStyle w:val="EndNoteBibliography"/>
        <w:ind w:left="720" w:hanging="720"/>
      </w:pPr>
      <w:r w:rsidRPr="007D2824">
        <w:t>38.</w:t>
      </w:r>
      <w:r w:rsidRPr="007D2824">
        <w:tab/>
        <w:t xml:space="preserve">Eisenberg, R.S. (1996) Computing the field in proteins and channels. Journal of Membrane Biology  </w:t>
      </w:r>
      <w:r w:rsidRPr="007D2824">
        <w:rPr>
          <w:b/>
        </w:rPr>
        <w:t>150</w:t>
      </w:r>
      <w:r w:rsidRPr="007D2824">
        <w:t>: p. 1–25. Also available on http:\\arxiv.org as  arXiv 1009.2857.</w:t>
      </w:r>
    </w:p>
    <w:p w:rsidR="007D2824" w:rsidRPr="007D2824" w:rsidRDefault="007D2824" w:rsidP="007D2824">
      <w:pPr>
        <w:pStyle w:val="EndNoteBibliography"/>
        <w:ind w:left="720" w:hanging="720"/>
      </w:pPr>
      <w:r w:rsidRPr="007D2824">
        <w:t>39.</w:t>
      </w:r>
      <w:r w:rsidRPr="007D2824">
        <w:tab/>
        <w:t>Eisenberg, R.S. (1999) From Structure to Function in Open Ionic Channels</w:t>
      </w:r>
      <w:r w:rsidRPr="007D2824">
        <w:rPr>
          <w:i/>
        </w:rPr>
        <w:t>.</w:t>
      </w:r>
      <w:r w:rsidRPr="007D2824">
        <w:t xml:space="preserve"> Journal of Membrane Biology  </w:t>
      </w:r>
      <w:r w:rsidRPr="007D2824">
        <w:rPr>
          <w:b/>
        </w:rPr>
        <w:t>171</w:t>
      </w:r>
      <w:r w:rsidRPr="007D2824">
        <w:t>: p. 1-24.</w:t>
      </w:r>
    </w:p>
    <w:p w:rsidR="007D2824" w:rsidRPr="007D2824" w:rsidRDefault="007D2824" w:rsidP="007D2824">
      <w:pPr>
        <w:pStyle w:val="EndNoteBibliography"/>
        <w:ind w:left="720" w:hanging="720"/>
      </w:pPr>
      <w:r w:rsidRPr="007D2824">
        <w:t>40.</w:t>
      </w:r>
      <w:r w:rsidRPr="007D2824">
        <w:tab/>
        <w:t xml:space="preserve">Eisenberg, R.S., M.M. Kłosek, and Z. Schuss (1995) Diffusion as a chemical reaction: Stochastic trajectories between fixed concentrations. J. Chem. Phys.  </w:t>
      </w:r>
      <w:r w:rsidRPr="007D2824">
        <w:rPr>
          <w:b/>
        </w:rPr>
        <w:t>102</w:t>
      </w:r>
      <w:r w:rsidRPr="007D2824">
        <w:t>: p. 1767-1780.</w:t>
      </w:r>
    </w:p>
    <w:p w:rsidR="007D2824" w:rsidRPr="007D2824" w:rsidRDefault="007D2824" w:rsidP="007D2824">
      <w:pPr>
        <w:pStyle w:val="EndNoteBibliography"/>
        <w:ind w:left="720" w:hanging="720"/>
      </w:pPr>
      <w:r w:rsidRPr="007D2824">
        <w:t>41.</w:t>
      </w:r>
      <w:r w:rsidRPr="007D2824">
        <w:tab/>
        <w:t xml:space="preserve">Evans, L.C., (2013) </w:t>
      </w:r>
      <w:r w:rsidRPr="007D2824">
        <w:rPr>
          <w:i/>
        </w:rPr>
        <w:t>An Introduction to Stochastic Differential Equations</w:t>
      </w:r>
      <w:r w:rsidRPr="007D2824">
        <w:t>. 2013: American Mathematical Society. 150.</w:t>
      </w:r>
    </w:p>
    <w:p w:rsidR="007D2824" w:rsidRPr="007D2824" w:rsidRDefault="007D2824" w:rsidP="007D2824">
      <w:pPr>
        <w:pStyle w:val="EndNoteBibliography"/>
        <w:ind w:left="720" w:hanging="720"/>
      </w:pPr>
      <w:r w:rsidRPr="007D2824">
        <w:t>42.</w:t>
      </w:r>
      <w:r w:rsidRPr="007D2824">
        <w:tab/>
        <w:t xml:space="preserve">Fawcett, W.R., (2004) </w:t>
      </w:r>
      <w:r w:rsidRPr="007D2824">
        <w:rPr>
          <w:i/>
        </w:rPr>
        <w:t>Liquids, Solutions, and Interfaces: From Classical Macroscopic Descriptions to Modern Microscopic Details</w:t>
      </w:r>
      <w:r w:rsidRPr="007D2824">
        <w:t>. 2004, New York: Oxford University Press. 621.</w:t>
      </w:r>
    </w:p>
    <w:p w:rsidR="007D2824" w:rsidRPr="007D2824" w:rsidRDefault="007D2824" w:rsidP="007D2824">
      <w:pPr>
        <w:pStyle w:val="EndNoteBibliography"/>
        <w:ind w:left="720" w:hanging="720"/>
      </w:pPr>
      <w:r w:rsidRPr="007D2824">
        <w:t>43.</w:t>
      </w:r>
      <w:r w:rsidRPr="007D2824">
        <w:tab/>
        <w:t xml:space="preserve">Feynman, R.P., R.B. Leighton, and M. Sands, (1963) </w:t>
      </w:r>
      <w:r w:rsidRPr="007D2824">
        <w:rPr>
          <w:i/>
        </w:rPr>
        <w:t>The Feynman: Lectures on Physics,  Mainly Electromagnetism and Matter</w:t>
      </w:r>
      <w:r w:rsidRPr="007D2824">
        <w:t xml:space="preserve">. Vol. 2. 1963, New York: Addison-Wesley Publishing Co., also at  </w:t>
      </w:r>
      <w:hyperlink r:id="rId187" w:history="1">
        <w:r w:rsidRPr="007D2824">
          <w:rPr>
            <w:rStyle w:val="Hyperlink"/>
          </w:rPr>
          <w:t>http://www.feynmanlectures.caltech.edu/II_toc.html</w:t>
        </w:r>
      </w:hyperlink>
      <w:r w:rsidRPr="007D2824">
        <w:t>. 592.</w:t>
      </w:r>
    </w:p>
    <w:p w:rsidR="007D2824" w:rsidRPr="007D2824" w:rsidRDefault="007D2824" w:rsidP="007D2824">
      <w:pPr>
        <w:pStyle w:val="EndNoteBibliography"/>
        <w:ind w:left="720" w:hanging="720"/>
      </w:pPr>
      <w:r w:rsidRPr="007D2824">
        <w:t>44.</w:t>
      </w:r>
      <w:r w:rsidRPr="007D2824">
        <w:tab/>
        <w:t xml:space="preserve">Fleming, G. and P. Hänggi, (1993) </w:t>
      </w:r>
      <w:r w:rsidRPr="007D2824">
        <w:rPr>
          <w:i/>
        </w:rPr>
        <w:t>Activated Barrier Crossing: applications in physics, chemistry and biology</w:t>
      </w:r>
      <w:r w:rsidRPr="007D2824">
        <w:t>. 1993, River Edge, New Jersey: World Scientific.</w:t>
      </w:r>
    </w:p>
    <w:p w:rsidR="007D2824" w:rsidRPr="007D2824" w:rsidRDefault="007D2824" w:rsidP="007D2824">
      <w:pPr>
        <w:pStyle w:val="EndNoteBibliography"/>
        <w:ind w:left="720" w:hanging="720"/>
      </w:pPr>
      <w:r w:rsidRPr="007D2824">
        <w:t>45.</w:t>
      </w:r>
      <w:r w:rsidRPr="007D2824">
        <w:tab/>
        <w:t>Fonseca, J.E., D. Boda, W. Nonner, and B. Eisenberg (2010) Conductance and concentration relationship in a reduced model of the K+ channel</w:t>
      </w:r>
      <w:r w:rsidRPr="007D2824">
        <w:rPr>
          <w:i/>
        </w:rPr>
        <w:t>.</w:t>
      </w:r>
      <w:r w:rsidRPr="007D2824">
        <w:t xml:space="preserve"> Biophysical Journal  </w:t>
      </w:r>
      <w:r w:rsidRPr="007D2824">
        <w:rPr>
          <w:b/>
        </w:rPr>
        <w:t>98</w:t>
      </w:r>
      <w:r w:rsidRPr="007D2824">
        <w:t>: p. 117a.</w:t>
      </w:r>
    </w:p>
    <w:p w:rsidR="007D2824" w:rsidRPr="007D2824" w:rsidRDefault="007D2824" w:rsidP="007D2824">
      <w:pPr>
        <w:pStyle w:val="EndNoteBibliography"/>
        <w:ind w:left="720" w:hanging="720"/>
      </w:pPr>
      <w:r w:rsidRPr="007D2824">
        <w:t>46.</w:t>
      </w:r>
      <w:r w:rsidRPr="007D2824">
        <w:tab/>
        <w:t xml:space="preserve">Forster, J.,  (2013) </w:t>
      </w:r>
      <w:r w:rsidRPr="007D2824">
        <w:rPr>
          <w:i/>
        </w:rPr>
        <w:t>Mathematical Modeling of Complex Fluids</w:t>
      </w:r>
      <w:r w:rsidRPr="007D2824">
        <w:t xml:space="preserve">, in </w:t>
      </w:r>
      <w:r w:rsidRPr="007D2824">
        <w:rPr>
          <w:i/>
        </w:rPr>
        <w:t>Department of Mathematics</w:t>
      </w:r>
      <w:r w:rsidRPr="007D2824">
        <w:t>. University of Wurzburg: Wurzburg, Germany. p. 67.</w:t>
      </w:r>
    </w:p>
    <w:p w:rsidR="007D2824" w:rsidRPr="007D2824" w:rsidRDefault="007D2824" w:rsidP="007D2824">
      <w:pPr>
        <w:pStyle w:val="EndNoteBibliography"/>
        <w:ind w:left="720" w:hanging="720"/>
      </w:pPr>
      <w:r w:rsidRPr="007D2824">
        <w:t>47.</w:t>
      </w:r>
      <w:r w:rsidRPr="007D2824">
        <w:tab/>
        <w:t>Fraenkel, D. (2010) Simplified electrostatic model for the thermodynamic excess potentials of binary strong electrolyte solutions with size-dissimilar ions</w:t>
      </w:r>
      <w:r w:rsidRPr="007D2824">
        <w:rPr>
          <w:i/>
        </w:rPr>
        <w:t>.</w:t>
      </w:r>
      <w:r w:rsidRPr="007D2824">
        <w:t xml:space="preserve"> Molecular Physics  </w:t>
      </w:r>
      <w:r w:rsidRPr="007D2824">
        <w:rPr>
          <w:b/>
        </w:rPr>
        <w:t>108</w:t>
      </w:r>
      <w:r w:rsidRPr="007D2824">
        <w:t>(11): p. 1435 - 1466.</w:t>
      </w:r>
    </w:p>
    <w:p w:rsidR="007D2824" w:rsidRPr="007D2824" w:rsidRDefault="007D2824" w:rsidP="007D2824">
      <w:pPr>
        <w:pStyle w:val="EndNoteBibliography"/>
        <w:ind w:left="720" w:hanging="720"/>
      </w:pPr>
      <w:r w:rsidRPr="007D2824">
        <w:t>48.</w:t>
      </w:r>
      <w:r w:rsidRPr="007D2824">
        <w:tab/>
        <w:t>Fraenkel, D. (2014) Computing Excess Functions of Ionic Solutions: The Smaller-Ion Shell Model versus the Primitive Model. 1. Activity Coefficients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49.</w:t>
      </w:r>
      <w:r w:rsidRPr="007D2824">
        <w:tab/>
        <w:t>Fraenkel, D. (2014) Computing Excess Functions of Ionic Solutions: The Smaller-Ion Shell Model versus the Primitive Model. 2. Ion-Size Parameters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50.</w:t>
      </w:r>
      <w:r w:rsidRPr="007D2824">
        <w:tab/>
        <w:t>Fried, S.D., S. Bagchi, and S.G. Boxer (2014) Extreme electric fields power catalysis in the active site of ketosteroid isomerase</w:t>
      </w:r>
      <w:r w:rsidRPr="007D2824">
        <w:rPr>
          <w:i/>
        </w:rPr>
        <w:t>.</w:t>
      </w:r>
      <w:r w:rsidRPr="007D2824">
        <w:t xml:space="preserve"> Science  </w:t>
      </w:r>
      <w:r w:rsidRPr="007D2824">
        <w:rPr>
          <w:b/>
        </w:rPr>
        <w:t>346</w:t>
      </w:r>
      <w:r w:rsidRPr="007D2824">
        <w:t>(6216): p. 1510-1514.</w:t>
      </w:r>
    </w:p>
    <w:p w:rsidR="007D2824" w:rsidRPr="007D2824" w:rsidRDefault="007D2824" w:rsidP="007D2824">
      <w:pPr>
        <w:pStyle w:val="EndNoteBibliography"/>
        <w:ind w:left="720" w:hanging="720"/>
      </w:pPr>
      <w:r w:rsidRPr="007D2824">
        <w:t>51.</w:t>
      </w:r>
      <w:r w:rsidRPr="007D2824">
        <w:tab/>
        <w:t>Ganguly, P., D. Mukherji, C. Junghans, and N.F.A. van der Vegt (2012) Kirkwood–Buff Coarse-Grained Force Fields for Aqueous Solutions</w:t>
      </w:r>
      <w:r w:rsidRPr="007D2824">
        <w:rPr>
          <w:i/>
        </w:rPr>
        <w:t>.</w:t>
      </w:r>
      <w:r w:rsidRPr="007D2824">
        <w:t xml:space="preserve"> Journal of Chemical Theory and Computation  </w:t>
      </w:r>
      <w:r w:rsidRPr="007D2824">
        <w:rPr>
          <w:b/>
        </w:rPr>
        <w:t>8</w:t>
      </w:r>
      <w:r w:rsidRPr="007D2824">
        <w:t>(5): p. 1802-1807.</w:t>
      </w:r>
    </w:p>
    <w:p w:rsidR="007D2824" w:rsidRPr="007D2824" w:rsidRDefault="007D2824" w:rsidP="007D2824">
      <w:pPr>
        <w:pStyle w:val="EndNoteBibliography"/>
        <w:ind w:left="720" w:hanging="720"/>
      </w:pPr>
      <w:r w:rsidRPr="007D2824">
        <w:t>52.</w:t>
      </w:r>
      <w:r w:rsidRPr="007D2824">
        <w:tab/>
        <w:t>Gee, M.B., N.R. Cox, Y. Jiao, N. Bentenitis, S. Weerasinghe, and P.E. Smith (2011) A Kirkwood-Buff derived force field for aqueous alkali halides</w:t>
      </w:r>
      <w:r w:rsidRPr="007D2824">
        <w:rPr>
          <w:i/>
        </w:rPr>
        <w:t>.</w:t>
      </w:r>
      <w:r w:rsidRPr="007D2824">
        <w:t xml:space="preserve"> Journal of Chemical Theory and Computation  </w:t>
      </w:r>
      <w:r w:rsidRPr="007D2824">
        <w:rPr>
          <w:b/>
        </w:rPr>
        <w:t>7</w:t>
      </w:r>
      <w:r w:rsidRPr="007D2824">
        <w:t>(5): p. 1369-1380.</w:t>
      </w:r>
    </w:p>
    <w:p w:rsidR="007D2824" w:rsidRPr="007D2824" w:rsidRDefault="007D2824" w:rsidP="007D2824">
      <w:pPr>
        <w:pStyle w:val="EndNoteBibliography"/>
        <w:ind w:left="720" w:hanging="720"/>
      </w:pPr>
      <w:r w:rsidRPr="007D2824">
        <w:t>53.</w:t>
      </w:r>
      <w:r w:rsidRPr="007D2824">
        <w:tab/>
        <w:t>Goldman, D.E. (1943) Potential, impedance and rectification in membranes</w:t>
      </w:r>
      <w:r w:rsidRPr="007D2824">
        <w:rPr>
          <w:i/>
        </w:rPr>
        <w:t>.</w:t>
      </w:r>
      <w:r w:rsidRPr="007D2824">
        <w:t xml:space="preserve"> J. Gen. Physiol.  </w:t>
      </w:r>
      <w:r w:rsidRPr="007D2824">
        <w:rPr>
          <w:b/>
        </w:rPr>
        <w:t>27</w:t>
      </w:r>
      <w:r w:rsidRPr="007D2824">
        <w:t>: p. 37–60.</w:t>
      </w:r>
    </w:p>
    <w:p w:rsidR="007D2824" w:rsidRPr="007D2824" w:rsidRDefault="007D2824" w:rsidP="007D2824">
      <w:pPr>
        <w:pStyle w:val="EndNoteBibliography"/>
        <w:ind w:left="720" w:hanging="720"/>
      </w:pPr>
      <w:r w:rsidRPr="007D2824">
        <w:lastRenderedPageBreak/>
        <w:t>54.</w:t>
      </w:r>
      <w:r w:rsidRPr="007D2824">
        <w:tab/>
        <w:t>Gumbart, J., F. Khalili-Araghi, M. Sotomayor, and B. Roux (2012) Constant electric field simulations of the membrane potential illustrated with simple systems</w:t>
      </w:r>
      <w:r w:rsidRPr="007D2824">
        <w:rPr>
          <w:i/>
        </w:rPr>
        <w:t>.</w:t>
      </w:r>
      <w:r w:rsidRPr="007D2824">
        <w:t xml:space="preserve"> Biochimica et Biophysica Acta  </w:t>
      </w:r>
      <w:r w:rsidRPr="007D2824">
        <w:rPr>
          <w:b/>
        </w:rPr>
        <w:t>1818</w:t>
      </w:r>
      <w:r w:rsidRPr="007D2824">
        <w:t>(2): p. 294-302.</w:t>
      </w:r>
    </w:p>
    <w:p w:rsidR="007D2824" w:rsidRPr="007D2824" w:rsidRDefault="007D2824" w:rsidP="007D2824">
      <w:pPr>
        <w:pStyle w:val="EndNoteBibliography"/>
        <w:ind w:left="720" w:hanging="720"/>
      </w:pPr>
      <w:r w:rsidRPr="007D2824">
        <w:t>55.</w:t>
      </w:r>
      <w:r w:rsidRPr="007D2824">
        <w:tab/>
        <w:t xml:space="preserve">Gutman, E.M. (2005) Can the Tafel equation be derived from first principles? Corrosion Science  </w:t>
      </w:r>
      <w:r w:rsidRPr="007D2824">
        <w:rPr>
          <w:b/>
        </w:rPr>
        <w:t>47</w:t>
      </w:r>
      <w:r w:rsidRPr="007D2824">
        <w:t>(12): p. 3086-3096; note IMPORTANT correction doi:3010.1016/j.corsci.2006.3008.3001  Corrosion Science 3048 (2006) 3886.</w:t>
      </w:r>
    </w:p>
    <w:p w:rsidR="007D2824" w:rsidRPr="007D2824" w:rsidRDefault="007D2824" w:rsidP="007D2824">
      <w:pPr>
        <w:pStyle w:val="EndNoteBibliography"/>
        <w:ind w:left="720" w:hanging="720"/>
      </w:pPr>
      <w:r w:rsidRPr="007D2824">
        <w:t>56.</w:t>
      </w:r>
      <w:r w:rsidRPr="007D2824">
        <w:tab/>
        <w:t>Gutman, E.M. (2006) Corrigendum to “Can the Tafel equation be derived from first principles?” [Corrosion Science 47 (2005) 3086–3096]</w:t>
      </w:r>
      <w:r w:rsidRPr="007D2824">
        <w:rPr>
          <w:i/>
        </w:rPr>
        <w:t>.</w:t>
      </w:r>
      <w:r w:rsidRPr="007D2824">
        <w:t xml:space="preserve"> Corrosion Science  </w:t>
      </w:r>
      <w:r w:rsidRPr="007D2824">
        <w:rPr>
          <w:b/>
        </w:rPr>
        <w:t>48</w:t>
      </w:r>
      <w:r w:rsidRPr="007D2824">
        <w:t xml:space="preserve">(11): p. 3886 IMPORTANT correction to </w:t>
      </w:r>
      <w:hyperlink r:id="rId188" w:history="1">
        <w:r w:rsidRPr="007D2824">
          <w:rPr>
            <w:rStyle w:val="Hyperlink"/>
          </w:rPr>
          <w:t>http://dx.doi.org/3810.1016/j.corsci.2005.3805.3055</w:t>
        </w:r>
      </w:hyperlink>
      <w:r w:rsidRPr="007D2824">
        <w:t xml:space="preserve"> </w:t>
      </w:r>
    </w:p>
    <w:p w:rsidR="007D2824" w:rsidRPr="007D2824" w:rsidRDefault="007D2824" w:rsidP="007D2824">
      <w:pPr>
        <w:pStyle w:val="EndNoteBibliography"/>
        <w:ind w:left="720" w:hanging="720"/>
      </w:pPr>
      <w:r w:rsidRPr="007D2824">
        <w:t>57.</w:t>
      </w:r>
      <w:r w:rsidRPr="007D2824">
        <w:tab/>
        <w:t xml:space="preserve">Hänggi, P., P. Talkner, and M. Borokovec (1990) Reaction-rate theory: fifty years after Kramers. Reviews of Modern Physics  </w:t>
      </w:r>
      <w:r w:rsidRPr="007D2824">
        <w:rPr>
          <w:b/>
        </w:rPr>
        <w:t>62</w:t>
      </w:r>
      <w:r w:rsidRPr="007D2824">
        <w:t>: p. 251-341.</w:t>
      </w:r>
    </w:p>
    <w:p w:rsidR="007D2824" w:rsidRPr="007D2824" w:rsidRDefault="007D2824" w:rsidP="007D2824">
      <w:pPr>
        <w:pStyle w:val="EndNoteBibliography"/>
        <w:ind w:left="720" w:hanging="720"/>
      </w:pPr>
      <w:r w:rsidRPr="007D2824">
        <w:t>58.</w:t>
      </w:r>
      <w:r w:rsidRPr="007D2824">
        <w:tab/>
        <w:t xml:space="preserve">Hansen, J.-P. and I.R. McDonald, (2006) </w:t>
      </w:r>
      <w:r w:rsidRPr="007D2824">
        <w:rPr>
          <w:i/>
        </w:rPr>
        <w:t>Theory of Simple Liquids</w:t>
      </w:r>
      <w:r w:rsidRPr="007D2824">
        <w:t>. Third Edition ed. 2006, New York: Academic Press. 428.</w:t>
      </w:r>
    </w:p>
    <w:p w:rsidR="007D2824" w:rsidRPr="007D2824" w:rsidRDefault="007D2824" w:rsidP="007D2824">
      <w:pPr>
        <w:pStyle w:val="EndNoteBibliography"/>
        <w:ind w:left="720" w:hanging="720"/>
      </w:pPr>
      <w:r w:rsidRPr="007D2824">
        <w:t>59.</w:t>
      </w:r>
      <w:r w:rsidRPr="007D2824">
        <w:tab/>
        <w:t>Hildebrandt, P. (2014) More than fine tuning</w:t>
      </w:r>
      <w:r w:rsidRPr="007D2824">
        <w:rPr>
          <w:i/>
        </w:rPr>
        <w:t>.</w:t>
      </w:r>
      <w:r w:rsidRPr="007D2824">
        <w:t xml:space="preserve"> Science  </w:t>
      </w:r>
      <w:r w:rsidRPr="007D2824">
        <w:rPr>
          <w:b/>
        </w:rPr>
        <w:t>346</w:t>
      </w:r>
      <w:r w:rsidRPr="007D2824">
        <w:t>(6216): p. 1456-1457.</w:t>
      </w:r>
    </w:p>
    <w:p w:rsidR="007D2824" w:rsidRPr="007D2824" w:rsidRDefault="007D2824" w:rsidP="007D2824">
      <w:pPr>
        <w:pStyle w:val="EndNoteBibliography"/>
        <w:ind w:left="720" w:hanging="720"/>
      </w:pPr>
      <w:r w:rsidRPr="007D2824">
        <w:t>60.</w:t>
      </w:r>
      <w:r w:rsidRPr="007D2824">
        <w:tab/>
        <w:t xml:space="preserve">Hill, A.V., (1932) </w:t>
      </w:r>
      <w:r w:rsidRPr="007D2824">
        <w:rPr>
          <w:i/>
        </w:rPr>
        <w:t>Chemical Wave Transmission in Nerve</w:t>
      </w:r>
      <w:r w:rsidRPr="007D2824">
        <w:t>. 1932: Cambridge University Press. 74.</w:t>
      </w:r>
    </w:p>
    <w:p w:rsidR="007D2824" w:rsidRPr="007D2824" w:rsidRDefault="007D2824" w:rsidP="007D2824">
      <w:pPr>
        <w:pStyle w:val="EndNoteBibliography"/>
        <w:ind w:left="720" w:hanging="720"/>
      </w:pPr>
      <w:r w:rsidRPr="007D2824">
        <w:t>61.</w:t>
      </w:r>
      <w:r w:rsidRPr="007D2824">
        <w:tab/>
        <w:t>Hodgkin, A., A. Huxley, and B. Katz (1949) Ionic Currents underlying activity in the giant axon of the squid</w:t>
      </w:r>
      <w:r w:rsidRPr="007D2824">
        <w:rPr>
          <w:i/>
        </w:rPr>
        <w:t>.</w:t>
      </w:r>
      <w:r w:rsidRPr="007D2824">
        <w:t xml:space="preserve"> Arch. Sci. physiol.  </w:t>
      </w:r>
      <w:r w:rsidRPr="007D2824">
        <w:rPr>
          <w:b/>
        </w:rPr>
        <w:t>3</w:t>
      </w:r>
      <w:r w:rsidRPr="007D2824">
        <w:t>: p. 129-150.</w:t>
      </w:r>
    </w:p>
    <w:p w:rsidR="007D2824" w:rsidRPr="007D2824" w:rsidRDefault="007D2824" w:rsidP="007D2824">
      <w:pPr>
        <w:pStyle w:val="EndNoteBibliography"/>
        <w:ind w:left="720" w:hanging="720"/>
      </w:pPr>
      <w:r w:rsidRPr="007D2824">
        <w:t>62.</w:t>
      </w:r>
      <w:r w:rsidRPr="007D2824">
        <w:tab/>
        <w:t>Hodgkin, A.L. (1937) Evidence for electrical transmission in nerve: Part I</w:t>
      </w:r>
      <w:r w:rsidRPr="007D2824">
        <w:rPr>
          <w:i/>
        </w:rPr>
        <w:t>.</w:t>
      </w:r>
      <w:r w:rsidRPr="007D2824">
        <w:t xml:space="preserve"> J Physiol  </w:t>
      </w:r>
      <w:r w:rsidRPr="007D2824">
        <w:rPr>
          <w:b/>
        </w:rPr>
        <w:t>90</w:t>
      </w:r>
      <w:r w:rsidRPr="007D2824">
        <w:t>(2): p. 183-210.</w:t>
      </w:r>
    </w:p>
    <w:p w:rsidR="007D2824" w:rsidRPr="007D2824" w:rsidRDefault="007D2824" w:rsidP="007D2824">
      <w:pPr>
        <w:pStyle w:val="EndNoteBibliography"/>
        <w:ind w:left="720" w:hanging="720"/>
      </w:pPr>
      <w:r w:rsidRPr="007D2824">
        <w:t>63.</w:t>
      </w:r>
      <w:r w:rsidRPr="007D2824">
        <w:tab/>
        <w:t>Hodgkin, A.L. (1937) Evidence for electrical transmission in nerve: Part II</w:t>
      </w:r>
      <w:r w:rsidRPr="007D2824">
        <w:rPr>
          <w:i/>
        </w:rPr>
        <w:t>.</w:t>
      </w:r>
      <w:r w:rsidRPr="007D2824">
        <w:t xml:space="preserve"> J Physiol  </w:t>
      </w:r>
      <w:r w:rsidRPr="007D2824">
        <w:rPr>
          <w:b/>
        </w:rPr>
        <w:t>90</w:t>
      </w:r>
      <w:r w:rsidRPr="007D2824">
        <w:t>(2): p. 211-232.</w:t>
      </w:r>
    </w:p>
    <w:p w:rsidR="007D2824" w:rsidRPr="007D2824" w:rsidRDefault="007D2824" w:rsidP="007D2824">
      <w:pPr>
        <w:pStyle w:val="EndNoteBibliography"/>
        <w:ind w:left="720" w:hanging="720"/>
      </w:pPr>
      <w:r w:rsidRPr="007D2824">
        <w:t>64.</w:t>
      </w:r>
      <w:r w:rsidRPr="007D2824">
        <w:tab/>
        <w:t xml:space="preserve">Hodgkin, A.L., (1992) </w:t>
      </w:r>
      <w:r w:rsidRPr="007D2824">
        <w:rPr>
          <w:i/>
        </w:rPr>
        <w:t>Chance and Design</w:t>
      </w:r>
      <w:r w:rsidRPr="007D2824">
        <w:t>. 1992, New York: Cambridge University Press. 401.</w:t>
      </w:r>
    </w:p>
    <w:p w:rsidR="007D2824" w:rsidRPr="007D2824" w:rsidRDefault="007D2824" w:rsidP="007D2824">
      <w:pPr>
        <w:pStyle w:val="EndNoteBibliography"/>
        <w:ind w:left="720" w:hanging="720"/>
      </w:pPr>
      <w:r w:rsidRPr="007D2824">
        <w:t>65.</w:t>
      </w:r>
      <w:r w:rsidRPr="007D2824">
        <w:tab/>
        <w:t>Hodgkin, A.L. and W.A.H. Rushton (1946) The electrical constants of a crustacean nerve fiber</w:t>
      </w:r>
      <w:r w:rsidRPr="007D2824">
        <w:rPr>
          <w:i/>
        </w:rPr>
        <w:t>.</w:t>
      </w:r>
      <w:r w:rsidRPr="007D2824">
        <w:t xml:space="preserve"> Proc. Roy. Soc. (London) Ser. B  </w:t>
      </w:r>
      <w:r w:rsidRPr="007D2824">
        <w:rPr>
          <w:b/>
        </w:rPr>
        <w:t>133</w:t>
      </w:r>
      <w:r w:rsidRPr="007D2824">
        <w:t>: p. 444-479.</w:t>
      </w:r>
    </w:p>
    <w:p w:rsidR="007D2824" w:rsidRPr="007D2824" w:rsidRDefault="007D2824" w:rsidP="007D2824">
      <w:pPr>
        <w:pStyle w:val="EndNoteBibliography"/>
        <w:ind w:left="720" w:hanging="720"/>
      </w:pPr>
      <w:r w:rsidRPr="007D2824">
        <w:t>66.</w:t>
      </w:r>
      <w:r w:rsidRPr="007D2824">
        <w:tab/>
        <w:t>Hodgkin, A.L. and B. Katz (1949) The effect of sodium ions on the electrical activity of the giant axon of the squid. J. Physiol.</w:t>
      </w:r>
      <w:r w:rsidRPr="007D2824">
        <w:rPr>
          <w:b/>
        </w:rPr>
        <w:t xml:space="preserve"> 108</w:t>
      </w:r>
      <w:r w:rsidRPr="007D2824">
        <w:t>: p. 37–77.</w:t>
      </w:r>
    </w:p>
    <w:p w:rsidR="007D2824" w:rsidRPr="007D2824" w:rsidRDefault="007D2824" w:rsidP="007D2824">
      <w:pPr>
        <w:pStyle w:val="EndNoteBibliography"/>
        <w:ind w:left="720" w:hanging="720"/>
      </w:pPr>
      <w:r w:rsidRPr="007D2824">
        <w:t>67.</w:t>
      </w:r>
      <w:r w:rsidRPr="007D2824">
        <w:tab/>
        <w:t xml:space="preserve">Hodgkin, A.L. and A.F. Huxley (1952) A quantitative description of membrane current and its application to conduction and excitation in nerve. J. Physiol.  </w:t>
      </w:r>
      <w:r w:rsidRPr="007D2824">
        <w:rPr>
          <w:b/>
        </w:rPr>
        <w:t>117</w:t>
      </w:r>
      <w:r w:rsidRPr="007D2824">
        <w:t>: p. 500-544.</w:t>
      </w:r>
    </w:p>
    <w:p w:rsidR="007D2824" w:rsidRPr="007D2824" w:rsidRDefault="007D2824" w:rsidP="007D2824">
      <w:pPr>
        <w:pStyle w:val="EndNoteBibliography"/>
        <w:ind w:left="720" w:hanging="720"/>
      </w:pPr>
      <w:r w:rsidRPr="007D2824">
        <w:t>68.</w:t>
      </w:r>
      <w:r w:rsidRPr="007D2824">
        <w:tab/>
        <w:t>Horng, T.-L., T.-C. Lin, C. Liu, and B. Eisenberg (2012) PNP Equations with Steric Effects: A Model of Ion Flow through Channels</w:t>
      </w:r>
      <w:r w:rsidRPr="007D2824">
        <w:rPr>
          <w:i/>
        </w:rPr>
        <w:t>.</w:t>
      </w:r>
      <w:r w:rsidRPr="007D2824">
        <w:t xml:space="preserve"> The Journal of Physical Chemistry B  </w:t>
      </w:r>
      <w:r w:rsidRPr="007D2824">
        <w:rPr>
          <w:b/>
        </w:rPr>
        <w:t>116</w:t>
      </w:r>
      <w:r w:rsidRPr="007D2824">
        <w:t>(37): p. 11422-11441.</w:t>
      </w:r>
    </w:p>
    <w:p w:rsidR="007D2824" w:rsidRPr="007D2824" w:rsidRDefault="007D2824" w:rsidP="007D2824">
      <w:pPr>
        <w:pStyle w:val="EndNoteBibliography"/>
        <w:ind w:left="720" w:hanging="720"/>
      </w:pPr>
      <w:r w:rsidRPr="007D2824">
        <w:t>69.</w:t>
      </w:r>
      <w:r w:rsidRPr="007D2824">
        <w:tab/>
        <w:t>Hsieh, C.-y., Y. Hyon, H. Lee, T.-C. Lin, and C. Liu Transport of charged particles: entropy production and maximum dissipation principle</w:t>
      </w:r>
      <w:r w:rsidRPr="007D2824">
        <w:rPr>
          <w:i/>
        </w:rPr>
        <w:t>.</w:t>
      </w:r>
      <w:r w:rsidRPr="007D2824">
        <w:t xml:space="preserve"> Available on </w:t>
      </w:r>
      <w:hyperlink r:id="rId189" w:history="1">
        <w:r w:rsidRPr="007D2824">
          <w:rPr>
            <w:rStyle w:val="Hyperlink"/>
          </w:rPr>
          <w:t>http://arxiv.org/</w:t>
        </w:r>
      </w:hyperlink>
      <w:r w:rsidRPr="007D2824">
        <w:t xml:space="preserve">  as 1407.8245v1.</w:t>
      </w:r>
    </w:p>
    <w:p w:rsidR="007D2824" w:rsidRPr="007D2824" w:rsidRDefault="007D2824" w:rsidP="007D2824">
      <w:pPr>
        <w:pStyle w:val="EndNoteBibliography"/>
        <w:ind w:left="720" w:hanging="720"/>
      </w:pPr>
      <w:r w:rsidRPr="007D2824">
        <w:t>70.</w:t>
      </w:r>
      <w:r w:rsidRPr="007D2824">
        <w:tab/>
        <w:t xml:space="preserve">Hünenberger, P. and M. Reif, (2011) </w:t>
      </w:r>
      <w:r w:rsidRPr="007D2824">
        <w:rPr>
          <w:i/>
        </w:rPr>
        <w:t>Single-Ion Solvation. Experimental and Theoretical Approaches to Elusive Thermodynamic Quantities.</w:t>
      </w:r>
      <w:r w:rsidRPr="007D2824">
        <w:t xml:space="preserve"> 2011, London: Royal Society of Chemistry. 690.</w:t>
      </w:r>
    </w:p>
    <w:p w:rsidR="007D2824" w:rsidRPr="007D2824" w:rsidRDefault="007D2824" w:rsidP="007D2824">
      <w:pPr>
        <w:pStyle w:val="EndNoteBibliography"/>
        <w:ind w:left="720" w:hanging="720"/>
      </w:pPr>
      <w:r w:rsidRPr="007D2824">
        <w:t>71.</w:t>
      </w:r>
      <w:r w:rsidRPr="007D2824">
        <w:tab/>
        <w:t>Huxley, A. (2000) Sir Alan Lloyd Hodgkin, O. M., K. B. E. 5 February 1914-20 December 1998</w:t>
      </w:r>
      <w:r w:rsidRPr="007D2824">
        <w:rPr>
          <w:i/>
        </w:rPr>
        <w:t>.</w:t>
      </w:r>
      <w:r w:rsidRPr="007D2824">
        <w:t xml:space="preserve"> Biographical Memoirs of Fellows of the Royal Society  </w:t>
      </w:r>
      <w:r w:rsidRPr="007D2824">
        <w:rPr>
          <w:b/>
        </w:rPr>
        <w:t>46</w:t>
      </w:r>
      <w:r w:rsidRPr="007D2824">
        <w:t>: p. 221-241.</w:t>
      </w:r>
    </w:p>
    <w:p w:rsidR="007D2824" w:rsidRPr="007D2824" w:rsidRDefault="007D2824" w:rsidP="007D2824">
      <w:pPr>
        <w:pStyle w:val="EndNoteBibliography"/>
        <w:ind w:left="720" w:hanging="720"/>
      </w:pPr>
      <w:r w:rsidRPr="007D2824">
        <w:t>72.</w:t>
      </w:r>
      <w:r w:rsidRPr="007D2824">
        <w:tab/>
        <w:t xml:space="preserve">Huxley, A.F.,  (1977) </w:t>
      </w:r>
      <w:r w:rsidRPr="007D2824">
        <w:rPr>
          <w:i/>
        </w:rPr>
        <w:t>Looking Back on Muscle</w:t>
      </w:r>
      <w:r w:rsidRPr="007D2824">
        <w:t xml:space="preserve">, in </w:t>
      </w:r>
      <w:r w:rsidRPr="007D2824">
        <w:rPr>
          <w:i/>
        </w:rPr>
        <w:t>The Pursuit of Nature</w:t>
      </w:r>
      <w:r w:rsidRPr="007D2824">
        <w:t>, A.L. Hodgkin, Editor. Cambridge University Press: New York. p. 23-64.</w:t>
      </w:r>
    </w:p>
    <w:p w:rsidR="007D2824" w:rsidRPr="007D2824" w:rsidRDefault="007D2824" w:rsidP="007D2824">
      <w:pPr>
        <w:pStyle w:val="EndNoteBibliography"/>
        <w:ind w:left="720" w:hanging="720"/>
      </w:pPr>
      <w:r w:rsidRPr="007D2824">
        <w:lastRenderedPageBreak/>
        <w:t>73.</w:t>
      </w:r>
      <w:r w:rsidRPr="007D2824">
        <w:tab/>
        <w:t>Huxley, A.F. (1992) Kenneth Stewart Cole</w:t>
      </w:r>
      <w:r w:rsidRPr="007D2824">
        <w:rPr>
          <w:i/>
        </w:rPr>
        <w:t>.</w:t>
      </w:r>
      <w:r w:rsidRPr="007D2824">
        <w:t xml:space="preserve"> Biographical Memoirs of Fellows of the Royal Society  </w:t>
      </w:r>
      <w:r w:rsidRPr="007D2824">
        <w:rPr>
          <w:b/>
        </w:rPr>
        <w:t>38</w:t>
      </w:r>
      <w:r w:rsidRPr="007D2824">
        <w:t xml:space="preserve">: p. 98-110  , see  </w:t>
      </w:r>
      <w:hyperlink r:id="rId190" w:history="1">
        <w:r w:rsidRPr="007D2824">
          <w:rPr>
            <w:rStyle w:val="Hyperlink"/>
          </w:rPr>
          <w:t>http://books.nap.edu/html/biomems/kcole.pdf</w:t>
        </w:r>
      </w:hyperlink>
      <w:r w:rsidRPr="007D2824">
        <w:t xml:space="preserve">    </w:t>
      </w:r>
    </w:p>
    <w:p w:rsidR="007D2824" w:rsidRPr="007D2824" w:rsidRDefault="007D2824" w:rsidP="007D2824">
      <w:pPr>
        <w:pStyle w:val="EndNoteBibliography"/>
        <w:ind w:left="720" w:hanging="720"/>
      </w:pPr>
      <w:r w:rsidRPr="007D2824">
        <w:t>74.</w:t>
      </w:r>
      <w:r w:rsidRPr="007D2824">
        <w:tab/>
        <w:t>Huxley, A.F. (2002) From overshoot to voltage clamp</w:t>
      </w:r>
      <w:r w:rsidRPr="007D2824">
        <w:rPr>
          <w:i/>
        </w:rPr>
        <w:t>.</w:t>
      </w:r>
      <w:r w:rsidRPr="007D2824">
        <w:t xml:space="preserve"> Trends Neurosci  </w:t>
      </w:r>
      <w:r w:rsidRPr="007D2824">
        <w:rPr>
          <w:b/>
        </w:rPr>
        <w:t xml:space="preserve">25 </w:t>
      </w:r>
      <w:r w:rsidRPr="007D2824">
        <w:t>(11): p. 553-558.</w:t>
      </w:r>
    </w:p>
    <w:p w:rsidR="007D2824" w:rsidRPr="007D2824" w:rsidRDefault="007D2824" w:rsidP="007D2824">
      <w:pPr>
        <w:pStyle w:val="EndNoteBibliography"/>
        <w:ind w:left="720" w:hanging="720"/>
      </w:pPr>
      <w:r w:rsidRPr="007D2824">
        <w:t>75.</w:t>
      </w:r>
      <w:r w:rsidRPr="007D2824">
        <w:tab/>
        <w:t xml:space="preserve">Huxley, T.H., (1884) </w:t>
      </w:r>
      <w:r w:rsidRPr="007D2824">
        <w:rPr>
          <w:i/>
        </w:rPr>
        <w:t>Crayfish, an Introduction to the Study of Biology</w:t>
      </w:r>
      <w:r w:rsidRPr="007D2824">
        <w:t>. 1884, London: K. Paul, Trench. 371.</w:t>
      </w:r>
    </w:p>
    <w:p w:rsidR="007D2824" w:rsidRPr="007D2824" w:rsidRDefault="007D2824" w:rsidP="007D2824">
      <w:pPr>
        <w:pStyle w:val="EndNoteBibliography"/>
        <w:ind w:left="720" w:hanging="720"/>
      </w:pPr>
      <w:r w:rsidRPr="007D2824">
        <w:t>76.</w:t>
      </w:r>
      <w:r w:rsidRPr="007D2824">
        <w:tab/>
        <w:t>Hyon, Y., D.Y. Kwak, and C. Liu (2010) Energetic Variational Approach in Complex Fluids : Maximum Dissipation Principle</w:t>
      </w:r>
      <w:r w:rsidRPr="007D2824">
        <w:rPr>
          <w:i/>
        </w:rPr>
        <w:t>.</w:t>
      </w:r>
      <w:r w:rsidRPr="007D2824">
        <w:t xml:space="preserve"> Discrete and Continuous Dynamical Systems  (DCDS-A)  </w:t>
      </w:r>
      <w:r w:rsidRPr="007D2824">
        <w:rPr>
          <w:b/>
        </w:rPr>
        <w:t>26</w:t>
      </w:r>
      <w:r w:rsidRPr="007D2824">
        <w:t>(4: April): p. 1291 - 1304.</w:t>
      </w:r>
    </w:p>
    <w:p w:rsidR="007D2824" w:rsidRPr="007D2824" w:rsidRDefault="007D2824" w:rsidP="007D2824">
      <w:pPr>
        <w:pStyle w:val="EndNoteBibliography"/>
        <w:ind w:left="720" w:hanging="720"/>
      </w:pPr>
      <w:r w:rsidRPr="007D2824">
        <w:t>77.</w:t>
      </w:r>
      <w:r w:rsidRPr="007D2824">
        <w:tab/>
        <w:t>Hyon, Y., J.E. Fonseca, B. Eisenberg, and C. Liu (2012) Energy variational approach to study charge inversion (layering) near charged walls</w:t>
      </w:r>
      <w:r w:rsidRPr="007D2824">
        <w:rPr>
          <w:i/>
        </w:rPr>
        <w:t>.</w:t>
      </w:r>
      <w:r w:rsidRPr="007D2824">
        <w:t xml:space="preserve"> Discrete and Continuous Dynamical Systems Series B (DCDS-B)  </w:t>
      </w:r>
      <w:r w:rsidRPr="007D2824">
        <w:rPr>
          <w:b/>
        </w:rPr>
        <w:t>17</w:t>
      </w:r>
      <w:r w:rsidRPr="007D2824">
        <w:t>(8): p. 2725 - 2743.</w:t>
      </w:r>
    </w:p>
    <w:p w:rsidR="007D2824" w:rsidRPr="007D2824" w:rsidRDefault="007D2824" w:rsidP="007D2824">
      <w:pPr>
        <w:pStyle w:val="EndNoteBibliography"/>
        <w:ind w:left="720" w:hanging="720"/>
      </w:pPr>
      <w:r w:rsidRPr="007D2824">
        <w:t>78.</w:t>
      </w:r>
      <w:r w:rsidRPr="007D2824">
        <w:tab/>
        <w:t xml:space="preserve">Jacoboni, C. and P. Lugli, (1989) </w:t>
      </w:r>
      <w:r w:rsidRPr="007D2824">
        <w:rPr>
          <w:i/>
        </w:rPr>
        <w:t>The Monte Carlo Method for Semiconductor Device Simulation</w:t>
      </w:r>
      <w:r w:rsidRPr="007D2824">
        <w:t>. 1989, New York: Springer Verlag. pp. 1-356.</w:t>
      </w:r>
    </w:p>
    <w:p w:rsidR="007D2824" w:rsidRPr="007D2824" w:rsidRDefault="007D2824" w:rsidP="007D2824">
      <w:pPr>
        <w:pStyle w:val="EndNoteBibliography"/>
        <w:ind w:left="720" w:hanging="720"/>
      </w:pPr>
      <w:r w:rsidRPr="007D2824">
        <w:t>79.</w:t>
      </w:r>
      <w:r w:rsidRPr="007D2824">
        <w:tab/>
        <w:t xml:space="preserve">Jacobsen, R.T., S.G. Penoncello, E.W. Lemmon, and R. Span,  (2000) </w:t>
      </w:r>
      <w:r w:rsidRPr="007D2824">
        <w:rPr>
          <w:i/>
        </w:rPr>
        <w:t>Multiparameter Equations of State</w:t>
      </w:r>
      <w:r w:rsidRPr="007D2824">
        <w:t xml:space="preserve">, in </w:t>
      </w:r>
      <w:r w:rsidRPr="007D2824">
        <w:rPr>
          <w:i/>
        </w:rPr>
        <w:t>Equations of State for Fluids and Fluid Mixtures</w:t>
      </w:r>
      <w:r w:rsidRPr="007D2824">
        <w:t>, J.V. Sengers, R.F. Kayser, C.J. Peters, and H.J. White, Jr., Editors. Elsevier: New York. p. 849-882.</w:t>
      </w:r>
    </w:p>
    <w:p w:rsidR="007D2824" w:rsidRPr="007D2824" w:rsidRDefault="007D2824" w:rsidP="007D2824">
      <w:pPr>
        <w:pStyle w:val="EndNoteBibliography"/>
        <w:ind w:left="720" w:hanging="720"/>
      </w:pPr>
      <w:r w:rsidRPr="007D2824">
        <w:t>80.</w:t>
      </w:r>
      <w:r w:rsidRPr="007D2824">
        <w:tab/>
        <w:t>Jaffe, R.L. (2005) The Casimir Effect and the Quantum Vacuum</w:t>
      </w:r>
      <w:r w:rsidRPr="007D2824">
        <w:rPr>
          <w:i/>
        </w:rPr>
        <w:t>.</w:t>
      </w:r>
      <w:r w:rsidRPr="007D2824">
        <w:t xml:space="preserve"> Available on </w:t>
      </w:r>
      <w:hyperlink r:id="rId191" w:history="1">
        <w:r w:rsidRPr="007D2824">
          <w:rPr>
            <w:rStyle w:val="Hyperlink"/>
          </w:rPr>
          <w:t>http://arxiv.org/</w:t>
        </w:r>
      </w:hyperlink>
      <w:r w:rsidRPr="007D2824">
        <w:t xml:space="preserve">  as </w:t>
      </w:r>
      <w:hyperlink r:id="rId192" w:history="1">
        <w:r w:rsidRPr="007D2824">
          <w:rPr>
            <w:rStyle w:val="Hyperlink"/>
          </w:rPr>
          <w:t>http://arxiv.org/abs/hep-th/0503158</w:t>
        </w:r>
      </w:hyperlink>
      <w:r w:rsidRPr="007D2824">
        <w:t>.</w:t>
      </w:r>
    </w:p>
    <w:p w:rsidR="007D2824" w:rsidRPr="007D2824" w:rsidRDefault="007D2824" w:rsidP="007D2824">
      <w:pPr>
        <w:pStyle w:val="EndNoteBibliography"/>
        <w:ind w:left="720" w:hanging="720"/>
      </w:pPr>
      <w:r w:rsidRPr="007D2824">
        <w:t>81.</w:t>
      </w:r>
      <w:r w:rsidRPr="007D2824">
        <w:tab/>
        <w:t xml:space="preserve">Jerome, J.W., (1995) </w:t>
      </w:r>
      <w:r w:rsidRPr="007D2824">
        <w:rPr>
          <w:i/>
        </w:rPr>
        <w:t>Analysis of Charge Transport. Mathematical Theory and Approximation of Semiconductor Models</w:t>
      </w:r>
      <w:r w:rsidRPr="007D2824">
        <w:t>. 1995, New York: Springer-Verlag. 1-156.</w:t>
      </w:r>
    </w:p>
    <w:p w:rsidR="007D2824" w:rsidRPr="007D2824" w:rsidRDefault="007D2824" w:rsidP="007D2824">
      <w:pPr>
        <w:pStyle w:val="EndNoteBibliography"/>
        <w:ind w:left="720" w:hanging="720"/>
      </w:pPr>
      <w:r w:rsidRPr="007D2824">
        <w:t>82.</w:t>
      </w:r>
      <w:r w:rsidRPr="007D2824">
        <w:tab/>
        <w:t>Jimenez-Morales, D., J. Liang, and B. Eisenberg (2012) Ionizable side chains at catalytic active sites of enzymes</w:t>
      </w:r>
      <w:r w:rsidRPr="007D2824">
        <w:rPr>
          <w:i/>
        </w:rPr>
        <w:t>.</w:t>
      </w:r>
      <w:r w:rsidRPr="007D2824">
        <w:t xml:space="preserve"> European Biophysics Journal  </w:t>
      </w:r>
      <w:r w:rsidRPr="007D2824">
        <w:rPr>
          <w:b/>
        </w:rPr>
        <w:t>41</w:t>
      </w:r>
      <w:r w:rsidRPr="007D2824">
        <w:t>(5): p. 449-460.</w:t>
      </w:r>
    </w:p>
    <w:p w:rsidR="007D2824" w:rsidRPr="007D2824" w:rsidRDefault="007D2824" w:rsidP="007D2824">
      <w:pPr>
        <w:pStyle w:val="EndNoteBibliography"/>
        <w:ind w:left="720" w:hanging="720"/>
      </w:pPr>
      <w:r w:rsidRPr="007D2824">
        <w:t>83.</w:t>
      </w:r>
      <w:r w:rsidRPr="007D2824">
        <w:tab/>
        <w:t xml:space="preserve">Joffe, E.B. and K.-S. Lock, (2010) </w:t>
      </w:r>
      <w:r w:rsidRPr="007D2824">
        <w:rPr>
          <w:i/>
        </w:rPr>
        <w:t>Grounds for Grounding</w:t>
      </w:r>
      <w:r w:rsidRPr="007D2824">
        <w:t>. 2010, NY: Wiley-IEEE Press. 1088.</w:t>
      </w:r>
    </w:p>
    <w:p w:rsidR="007D2824" w:rsidRPr="007D2824" w:rsidRDefault="007D2824" w:rsidP="007D2824">
      <w:pPr>
        <w:pStyle w:val="EndNoteBibliography"/>
        <w:ind w:left="720" w:hanging="720"/>
      </w:pPr>
      <w:r w:rsidRPr="007D2824">
        <w:t>84.</w:t>
      </w:r>
      <w:r w:rsidRPr="007D2824">
        <w:tab/>
        <w:t xml:space="preserve">Kaxiras, E., (2003) </w:t>
      </w:r>
      <w:r w:rsidRPr="007D2824">
        <w:rPr>
          <w:i/>
        </w:rPr>
        <w:t>Atomic and Electronic Structure of Solids</w:t>
      </w:r>
      <w:r w:rsidRPr="007D2824">
        <w:t>. 2003, New York: Cambridge University Press. 676.</w:t>
      </w:r>
    </w:p>
    <w:p w:rsidR="007D2824" w:rsidRPr="007D2824" w:rsidRDefault="007D2824" w:rsidP="007D2824">
      <w:pPr>
        <w:pStyle w:val="EndNoteBibliography"/>
        <w:ind w:left="720" w:hanging="720"/>
      </w:pPr>
      <w:r w:rsidRPr="007D2824">
        <w:t>85.</w:t>
      </w:r>
      <w:r w:rsidRPr="007D2824">
        <w:tab/>
        <w:t>Kirshenbaum, K., D.C. Bock, C.-Y. Lee, Z. Zhong, K.J. Takeuchi, A.C. Marschilok, and E.S. Takeuchi (2015) In situ visualization of Li/Ag2VP2O8 batteries revealing rate-dependent discharge mechanism</w:t>
      </w:r>
      <w:r w:rsidRPr="007D2824">
        <w:rPr>
          <w:i/>
        </w:rPr>
        <w:t>.</w:t>
      </w:r>
      <w:r w:rsidRPr="007D2824">
        <w:t xml:space="preserve"> Science  </w:t>
      </w:r>
      <w:r w:rsidRPr="007D2824">
        <w:rPr>
          <w:b/>
        </w:rPr>
        <w:t>347</w:t>
      </w:r>
      <w:r w:rsidRPr="007D2824">
        <w:t>(6218): p. 149-154.</w:t>
      </w:r>
    </w:p>
    <w:p w:rsidR="007D2824" w:rsidRPr="007D2824" w:rsidRDefault="007D2824" w:rsidP="007D2824">
      <w:pPr>
        <w:pStyle w:val="EndNoteBibliography"/>
        <w:ind w:left="720" w:hanging="720"/>
      </w:pPr>
      <w:r w:rsidRPr="007D2824">
        <w:t>86.</w:t>
      </w:r>
      <w:r w:rsidRPr="007D2824">
        <w:tab/>
        <w:t xml:space="preserve">Kittel, C., (2004) </w:t>
      </w:r>
      <w:r w:rsidRPr="007D2824">
        <w:rPr>
          <w:i/>
        </w:rPr>
        <w:t>Solid-State Physics, Eighth Edition</w:t>
      </w:r>
      <w:r w:rsidRPr="007D2824">
        <w:t>. 8th Edition ed. 2004, New York: Wiley. 704.</w:t>
      </w:r>
    </w:p>
    <w:p w:rsidR="007D2824" w:rsidRPr="007D2824" w:rsidRDefault="007D2824" w:rsidP="007D2824">
      <w:pPr>
        <w:pStyle w:val="EndNoteBibliography"/>
        <w:ind w:left="720" w:hanging="720"/>
      </w:pPr>
      <w:r w:rsidRPr="007D2824">
        <w:t>87.</w:t>
      </w:r>
      <w:r w:rsidRPr="007D2824">
        <w:tab/>
        <w:t xml:space="preserve">Kontogeorgis, G.M. and G.K. Folas, (2009) </w:t>
      </w:r>
      <w:r w:rsidRPr="007D2824">
        <w:rPr>
          <w:i/>
        </w:rPr>
        <w:t>Thermodynamic Models for Industrial Applications: From Classical and Advanced Mixing Rules to Association Theories</w:t>
      </w:r>
      <w:r w:rsidRPr="007D2824">
        <w:t>. 2009: John Wiley &amp; Sons. 721.</w:t>
      </w:r>
    </w:p>
    <w:p w:rsidR="007D2824" w:rsidRPr="007D2824" w:rsidRDefault="007D2824" w:rsidP="007D2824">
      <w:pPr>
        <w:pStyle w:val="EndNoteBibliography"/>
        <w:ind w:left="720" w:hanging="720"/>
      </w:pPr>
      <w:r w:rsidRPr="007D2824">
        <w:t>88.</w:t>
      </w:r>
      <w:r w:rsidRPr="007D2824">
        <w:tab/>
        <w:t>Kraus, C.A. (1938) The present status of the theory of electrolytes</w:t>
      </w:r>
      <w:r w:rsidRPr="007D2824">
        <w:rPr>
          <w:i/>
        </w:rPr>
        <w:t>.</w:t>
      </w:r>
      <w:r w:rsidRPr="007D2824">
        <w:t xml:space="preserve"> Bull. Amer. Math. Soc.  </w:t>
      </w:r>
      <w:r w:rsidRPr="007D2824">
        <w:rPr>
          <w:b/>
        </w:rPr>
        <w:t>44</w:t>
      </w:r>
      <w:r w:rsidRPr="007D2824">
        <w:t>: p. 361-383.</w:t>
      </w:r>
    </w:p>
    <w:p w:rsidR="007D2824" w:rsidRPr="007D2824" w:rsidRDefault="007D2824" w:rsidP="007D2824">
      <w:pPr>
        <w:pStyle w:val="EndNoteBibliography"/>
        <w:ind w:left="720" w:hanging="720"/>
      </w:pPr>
      <w:r w:rsidRPr="007D2824">
        <w:t>89.</w:t>
      </w:r>
      <w:r w:rsidRPr="007D2824">
        <w:tab/>
        <w:t xml:space="preserve">Kunz, W., (2009) </w:t>
      </w:r>
      <w:r w:rsidRPr="007D2824">
        <w:rPr>
          <w:i/>
        </w:rPr>
        <w:t>Specific Ion Effects</w:t>
      </w:r>
      <w:r w:rsidRPr="007D2824">
        <w:t xml:space="preserve">. 2009, Singapore: World Scientific 348 </w:t>
      </w:r>
    </w:p>
    <w:p w:rsidR="007D2824" w:rsidRPr="007D2824" w:rsidRDefault="007D2824" w:rsidP="007D2824">
      <w:pPr>
        <w:pStyle w:val="EndNoteBibliography"/>
        <w:ind w:left="720" w:hanging="720"/>
      </w:pPr>
      <w:r w:rsidRPr="007D2824">
        <w:t>90.</w:t>
      </w:r>
      <w:r w:rsidRPr="007D2824">
        <w:tab/>
        <w:t xml:space="preserve">Kunz, W. and R. Neueder,  (2009) </w:t>
      </w:r>
      <w:r w:rsidRPr="007D2824">
        <w:rPr>
          <w:i/>
        </w:rPr>
        <w:t>An Attempt at an Overview</w:t>
      </w:r>
      <w:r w:rsidRPr="007D2824">
        <w:t xml:space="preserve">, in </w:t>
      </w:r>
      <w:r w:rsidRPr="007D2824">
        <w:rPr>
          <w:i/>
        </w:rPr>
        <w:t>Specific Ion Effects</w:t>
      </w:r>
      <w:r w:rsidRPr="007D2824">
        <w:t>, W. Kunz, Editor. World Scientific Singapore. p. 11-54.</w:t>
      </w:r>
    </w:p>
    <w:p w:rsidR="007D2824" w:rsidRPr="007D2824" w:rsidRDefault="007D2824" w:rsidP="007D2824">
      <w:pPr>
        <w:pStyle w:val="EndNoteBibliography"/>
        <w:ind w:left="720" w:hanging="720"/>
      </w:pPr>
      <w:r w:rsidRPr="007D2824">
        <w:t>91.</w:t>
      </w:r>
      <w:r w:rsidRPr="007D2824">
        <w:tab/>
        <w:t>Lacroix, J., C.R. Halaszovich, D.N. Schreiber, M.G. Leitner, F. Bezanilla, D. Oliver, and C.A. Villalba-Galea (2011) Controlling the activity of a phosphatase and tensin homolog (PTEN) by membrane potential</w:t>
      </w:r>
      <w:r w:rsidRPr="007D2824">
        <w:rPr>
          <w:i/>
        </w:rPr>
        <w:t>.</w:t>
      </w:r>
      <w:r w:rsidRPr="007D2824">
        <w:t xml:space="preserve"> J Biol Chem  </w:t>
      </w:r>
      <w:r w:rsidRPr="007D2824">
        <w:rPr>
          <w:b/>
        </w:rPr>
        <w:t>286</w:t>
      </w:r>
      <w:r w:rsidRPr="007D2824">
        <w:t>(20): p. 17945-17953.</w:t>
      </w:r>
    </w:p>
    <w:p w:rsidR="007D2824" w:rsidRPr="007D2824" w:rsidRDefault="007D2824" w:rsidP="007D2824">
      <w:pPr>
        <w:pStyle w:val="EndNoteBibliography"/>
        <w:ind w:left="720" w:hanging="720"/>
      </w:pPr>
      <w:r w:rsidRPr="007D2824">
        <w:lastRenderedPageBreak/>
        <w:t>92.</w:t>
      </w:r>
      <w:r w:rsidRPr="007D2824">
        <w:tab/>
        <w:t xml:space="preserve">Laidler, K.J., J.H. Meiser, and B.C. Sanctuary, (2003) </w:t>
      </w:r>
      <w:r w:rsidRPr="007D2824">
        <w:rPr>
          <w:i/>
        </w:rPr>
        <w:t>Physical Chemistry</w:t>
      </w:r>
      <w:r w:rsidRPr="007D2824">
        <w:t>. Fourth ed. 2003: BrooksCole, Belmont CA. 1060.</w:t>
      </w:r>
    </w:p>
    <w:p w:rsidR="007D2824" w:rsidRPr="007D2824" w:rsidRDefault="007D2824" w:rsidP="007D2824">
      <w:pPr>
        <w:pStyle w:val="EndNoteBibliography"/>
        <w:ind w:left="720" w:hanging="720"/>
      </w:pPr>
      <w:r w:rsidRPr="007D2824">
        <w:t>93.</w:t>
      </w:r>
      <w:r w:rsidRPr="007D2824">
        <w:tab/>
        <w:t>Lee, C.-C., H. Lee, Y. Hyon, T.-C. Lin, and C. Liu (2011) New Poisson–Boltzmann type equations: one-dimensional solutions</w:t>
      </w:r>
      <w:r w:rsidRPr="007D2824">
        <w:rPr>
          <w:i/>
        </w:rPr>
        <w:t>.</w:t>
      </w:r>
      <w:r w:rsidRPr="007D2824">
        <w:t xml:space="preserve"> Nonlinearity  </w:t>
      </w:r>
      <w:r w:rsidRPr="007D2824">
        <w:rPr>
          <w:b/>
        </w:rPr>
        <w:t>24</w:t>
      </w:r>
      <w:r w:rsidRPr="007D2824">
        <w:t>(2): p. 431.</w:t>
      </w:r>
    </w:p>
    <w:p w:rsidR="007D2824" w:rsidRPr="007D2824" w:rsidRDefault="007D2824" w:rsidP="007D2824">
      <w:pPr>
        <w:pStyle w:val="EndNoteBibliography"/>
        <w:ind w:left="720" w:hanging="720"/>
      </w:pPr>
      <w:r w:rsidRPr="007D2824">
        <w:t>94.</w:t>
      </w:r>
      <w:r w:rsidRPr="007D2824">
        <w:tab/>
        <w:t xml:space="preserve">Lee, L.L., (2008) </w:t>
      </w:r>
      <w:r w:rsidRPr="007D2824">
        <w:rPr>
          <w:i/>
        </w:rPr>
        <w:t>Molecular Thermodynamics of Electrolyte Solutions</w:t>
      </w:r>
      <w:r w:rsidRPr="007D2824">
        <w:t xml:space="preserve">. 2008, Singapore: World Scientific </w:t>
      </w:r>
    </w:p>
    <w:p w:rsidR="007D2824" w:rsidRPr="007D2824" w:rsidRDefault="007D2824" w:rsidP="007D2824">
      <w:pPr>
        <w:pStyle w:val="EndNoteBibliography"/>
        <w:ind w:left="720" w:hanging="720"/>
      </w:pPr>
      <w:r w:rsidRPr="007D2824">
        <w:t>95.</w:t>
      </w:r>
      <w:r w:rsidRPr="007D2824">
        <w:tab/>
        <w:t>Levin, Y. (2002) Electrostatic correlations: from plasma to biology</w:t>
      </w:r>
      <w:r w:rsidRPr="007D2824">
        <w:rPr>
          <w:i/>
        </w:rPr>
        <w:t>.</w:t>
      </w:r>
      <w:r w:rsidRPr="007D2824">
        <w:t xml:space="preserve"> Reports on Progress in Physics  </w:t>
      </w:r>
      <w:r w:rsidRPr="007D2824">
        <w:rPr>
          <w:b/>
        </w:rPr>
        <w:t>65</w:t>
      </w:r>
      <w:r w:rsidRPr="007D2824">
        <w:t>(11): p. 1577.</w:t>
      </w:r>
    </w:p>
    <w:p w:rsidR="007D2824" w:rsidRPr="007D2824" w:rsidRDefault="007D2824" w:rsidP="007D2824">
      <w:pPr>
        <w:pStyle w:val="EndNoteBibliography"/>
        <w:ind w:left="720" w:hanging="720"/>
      </w:pPr>
      <w:r w:rsidRPr="007D2824">
        <w:t>96.</w:t>
      </w:r>
      <w:r w:rsidRPr="007D2824">
        <w:tab/>
        <w:t>Levitt, D. (1991) General Continuum theory for a multiion channel. Application for a multiion channel</w:t>
      </w:r>
      <w:r w:rsidRPr="007D2824">
        <w:rPr>
          <w:i/>
        </w:rPr>
        <w:t>.</w:t>
      </w:r>
      <w:r w:rsidRPr="007D2824">
        <w:t xml:space="preserve"> Biophysical Journal  </w:t>
      </w:r>
      <w:r w:rsidRPr="007D2824">
        <w:rPr>
          <w:b/>
        </w:rPr>
        <w:t>59</w:t>
      </w:r>
      <w:r w:rsidRPr="007D2824">
        <w:t>: p. 278-288.</w:t>
      </w:r>
    </w:p>
    <w:p w:rsidR="007D2824" w:rsidRPr="007D2824" w:rsidRDefault="007D2824" w:rsidP="007D2824">
      <w:pPr>
        <w:pStyle w:val="EndNoteBibliography"/>
        <w:ind w:left="720" w:hanging="720"/>
      </w:pPr>
      <w:r w:rsidRPr="007D2824">
        <w:t>97.</w:t>
      </w:r>
      <w:r w:rsidRPr="007D2824">
        <w:tab/>
        <w:t>Levitt, D. (1991) General Continuum theory for a multiion channel</w:t>
      </w:r>
      <w:r w:rsidRPr="007D2824">
        <w:rPr>
          <w:i/>
        </w:rPr>
        <w:t>.</w:t>
      </w:r>
      <w:r w:rsidRPr="007D2824">
        <w:t xml:space="preserve"> Biophysical Journal  </w:t>
      </w:r>
      <w:r w:rsidRPr="007D2824">
        <w:rPr>
          <w:b/>
        </w:rPr>
        <w:t>59</w:t>
      </w:r>
      <w:r w:rsidRPr="007D2824">
        <w:t>: p. 271-277.</w:t>
      </w:r>
    </w:p>
    <w:p w:rsidR="007D2824" w:rsidRPr="007D2824" w:rsidRDefault="007D2824" w:rsidP="007D2824">
      <w:pPr>
        <w:pStyle w:val="EndNoteBibliography"/>
        <w:ind w:left="720" w:hanging="720"/>
      </w:pPr>
      <w:r w:rsidRPr="007D2824">
        <w:t>98.</w:t>
      </w:r>
      <w:r w:rsidRPr="007D2824">
        <w:tab/>
        <w:t>Levitt, D.G. (1975) General continuum analysis of transport through pores. I. Proof of Onsager's reciprocity postulate for uniform pore</w:t>
      </w:r>
      <w:r w:rsidRPr="007D2824">
        <w:rPr>
          <w:i/>
        </w:rPr>
        <w:t>.</w:t>
      </w:r>
      <w:r w:rsidRPr="007D2824">
        <w:t xml:space="preserve"> Biophys J  </w:t>
      </w:r>
      <w:r w:rsidRPr="007D2824">
        <w:rPr>
          <w:b/>
        </w:rPr>
        <w:t>15</w:t>
      </w:r>
      <w:r w:rsidRPr="007D2824">
        <w:t>(6): p. 533-551.</w:t>
      </w:r>
    </w:p>
    <w:p w:rsidR="007D2824" w:rsidRPr="007D2824" w:rsidRDefault="007D2824" w:rsidP="007D2824">
      <w:pPr>
        <w:pStyle w:val="EndNoteBibliography"/>
        <w:ind w:left="720" w:hanging="720"/>
      </w:pPr>
      <w:r w:rsidRPr="007D2824">
        <w:t>99.</w:t>
      </w:r>
      <w:r w:rsidRPr="007D2824">
        <w:tab/>
        <w:t>Levitt, D.G. (1975) General continuum analysis of transport through pores. II. Nonuniform pores</w:t>
      </w:r>
      <w:r w:rsidRPr="007D2824">
        <w:rPr>
          <w:i/>
        </w:rPr>
        <w:t>.</w:t>
      </w:r>
      <w:r w:rsidRPr="007D2824">
        <w:t xml:space="preserve"> Biophys J  </w:t>
      </w:r>
      <w:r w:rsidRPr="007D2824">
        <w:rPr>
          <w:b/>
        </w:rPr>
        <w:t>15</w:t>
      </w:r>
      <w:r w:rsidRPr="007D2824">
        <w:t>(6): p. 553-563.</w:t>
      </w:r>
    </w:p>
    <w:p w:rsidR="007D2824" w:rsidRPr="007D2824" w:rsidRDefault="007D2824" w:rsidP="007D2824">
      <w:pPr>
        <w:pStyle w:val="EndNoteBibliography"/>
        <w:ind w:left="720" w:hanging="720"/>
      </w:pPr>
      <w:r w:rsidRPr="007D2824">
        <w:t>100.</w:t>
      </w:r>
      <w:r w:rsidRPr="007D2824">
        <w:tab/>
        <w:t>Levitt, D.G. (1978) Electrostatic calculations for an ion channel. I. Energy and potential profiles and interactions between ions. Biophys. J.</w:t>
      </w:r>
      <w:r w:rsidRPr="007D2824">
        <w:rPr>
          <w:b/>
        </w:rPr>
        <w:t xml:space="preserve"> 22</w:t>
      </w:r>
      <w:r w:rsidRPr="007D2824">
        <w:t>: p. 209-219.</w:t>
      </w:r>
    </w:p>
    <w:p w:rsidR="007D2824" w:rsidRPr="007D2824" w:rsidRDefault="007D2824" w:rsidP="007D2824">
      <w:pPr>
        <w:pStyle w:val="EndNoteBibliography"/>
        <w:ind w:left="720" w:hanging="720"/>
      </w:pPr>
      <w:r w:rsidRPr="007D2824">
        <w:t>101.</w:t>
      </w:r>
      <w:r w:rsidRPr="007D2824">
        <w:tab/>
        <w:t>Levitt, D.G. (1978) Electrostatic calculations for an ion channel. II. Kinetic behavior of the gramicidin A channel</w:t>
      </w:r>
      <w:r w:rsidRPr="007D2824">
        <w:rPr>
          <w:i/>
        </w:rPr>
        <w:t>.</w:t>
      </w:r>
      <w:r w:rsidRPr="007D2824">
        <w:t xml:space="preserve"> Biophys J  </w:t>
      </w:r>
      <w:r w:rsidRPr="007D2824">
        <w:rPr>
          <w:b/>
        </w:rPr>
        <w:t>22</w:t>
      </w:r>
      <w:r w:rsidRPr="007D2824">
        <w:t>(2): p. 221-248.</w:t>
      </w:r>
    </w:p>
    <w:p w:rsidR="007D2824" w:rsidRPr="007D2824" w:rsidRDefault="007D2824" w:rsidP="007D2824">
      <w:pPr>
        <w:pStyle w:val="EndNoteBibliography"/>
        <w:ind w:left="720" w:hanging="720"/>
      </w:pPr>
      <w:r w:rsidRPr="007D2824">
        <w:t>102.</w:t>
      </w:r>
      <w:r w:rsidRPr="007D2824">
        <w:tab/>
        <w:t xml:space="preserve">Levitt, D.G. (1982) Comparison of Nernst-Planck and reaction-rate models for multiply occupied channels. Biophys. J  </w:t>
      </w:r>
      <w:r w:rsidRPr="007D2824">
        <w:rPr>
          <w:b/>
        </w:rPr>
        <w:t>37</w:t>
      </w:r>
      <w:r w:rsidRPr="007D2824">
        <w:t>: p. 575–587.</w:t>
      </w:r>
    </w:p>
    <w:p w:rsidR="007D2824" w:rsidRPr="007D2824" w:rsidRDefault="007D2824" w:rsidP="007D2824">
      <w:pPr>
        <w:pStyle w:val="EndNoteBibliography"/>
        <w:ind w:left="720" w:hanging="720"/>
      </w:pPr>
      <w:r w:rsidRPr="007D2824">
        <w:t>103.</w:t>
      </w:r>
      <w:r w:rsidRPr="007D2824">
        <w:tab/>
        <w:t xml:space="preserve">Levitt, D.G. (1985) Strong electrolyte continuum theory solution for equilibrium profiles, diffusion limitation, and conductance in charged ion channels. Biophys. J.  </w:t>
      </w:r>
      <w:r w:rsidRPr="007D2824">
        <w:rPr>
          <w:b/>
        </w:rPr>
        <w:t>52</w:t>
      </w:r>
      <w:r w:rsidRPr="007D2824">
        <w:t>: p. 575–587.</w:t>
      </w:r>
    </w:p>
    <w:p w:rsidR="007D2824" w:rsidRPr="007D2824" w:rsidRDefault="007D2824" w:rsidP="007D2824">
      <w:pPr>
        <w:pStyle w:val="EndNoteBibliography"/>
        <w:ind w:left="720" w:hanging="720"/>
      </w:pPr>
      <w:r w:rsidRPr="007D2824">
        <w:t>104.</w:t>
      </w:r>
      <w:r w:rsidRPr="007D2824">
        <w:tab/>
        <w:t>Levitt, D.G. (1986) Interpretation of biological ion channel flux data. Reaction rate versus continuum theory</w:t>
      </w:r>
      <w:r w:rsidRPr="007D2824">
        <w:rPr>
          <w:i/>
        </w:rPr>
        <w:t>.</w:t>
      </w:r>
      <w:r w:rsidRPr="007D2824">
        <w:t xml:space="preserve"> Ann. Rev. Biophys. Biophys. Chem  </w:t>
      </w:r>
      <w:r w:rsidRPr="007D2824">
        <w:rPr>
          <w:b/>
        </w:rPr>
        <w:t>15</w:t>
      </w:r>
      <w:r w:rsidRPr="007D2824">
        <w:t>: p. 29–57.</w:t>
      </w:r>
    </w:p>
    <w:p w:rsidR="007D2824" w:rsidRPr="007D2824" w:rsidRDefault="007D2824" w:rsidP="007D2824">
      <w:pPr>
        <w:pStyle w:val="EndNoteBibliography"/>
        <w:ind w:left="720" w:hanging="720"/>
      </w:pPr>
      <w:r w:rsidRPr="007D2824">
        <w:t>105.</w:t>
      </w:r>
      <w:r w:rsidRPr="007D2824">
        <w:tab/>
        <w:t>Levitt, D.G. (1989) Continuum model of voltage-dependent gating. Macroscopic conductance, gating current, and single-channel behavior</w:t>
      </w:r>
      <w:r w:rsidRPr="007D2824">
        <w:rPr>
          <w:i/>
        </w:rPr>
        <w:t>.</w:t>
      </w:r>
      <w:r w:rsidRPr="007D2824">
        <w:t xml:space="preserve"> Biophys J  </w:t>
      </w:r>
      <w:r w:rsidRPr="007D2824">
        <w:rPr>
          <w:b/>
        </w:rPr>
        <w:t>55</w:t>
      </w:r>
      <w:r w:rsidRPr="007D2824">
        <w:t>(3): p. 489-498.</w:t>
      </w:r>
    </w:p>
    <w:p w:rsidR="007D2824" w:rsidRPr="007D2824" w:rsidRDefault="007D2824" w:rsidP="007D2824">
      <w:pPr>
        <w:pStyle w:val="EndNoteBibliography"/>
        <w:ind w:left="720" w:hanging="720"/>
      </w:pPr>
      <w:r w:rsidRPr="007D2824">
        <w:t>106.</w:t>
      </w:r>
      <w:r w:rsidRPr="007D2824">
        <w:tab/>
        <w:t>Li, B. (2009) Continuum electrostatics for ionic solutions with non-uniform ionic sizes</w:t>
      </w:r>
      <w:r w:rsidRPr="007D2824">
        <w:rPr>
          <w:i/>
        </w:rPr>
        <w:t>.</w:t>
      </w:r>
      <w:r w:rsidRPr="007D2824">
        <w:t xml:space="preserve"> Nonlinearity  </w:t>
      </w:r>
      <w:r w:rsidRPr="007D2824">
        <w:rPr>
          <w:b/>
        </w:rPr>
        <w:t>22</w:t>
      </w:r>
      <w:r w:rsidRPr="007D2824">
        <w:t>(4): p. 811.</w:t>
      </w:r>
    </w:p>
    <w:p w:rsidR="007D2824" w:rsidRPr="007D2824" w:rsidRDefault="007D2824" w:rsidP="007D2824">
      <w:pPr>
        <w:pStyle w:val="EndNoteBibliography"/>
        <w:ind w:left="720" w:hanging="720"/>
      </w:pPr>
      <w:r w:rsidRPr="007D2824">
        <w:t>107.</w:t>
      </w:r>
      <w:r w:rsidRPr="007D2824">
        <w:tab/>
        <w:t>Lin, T.C. and B. Eisenberg (2014) A new approach to the Lennard-Jones potential and a new model: PNP-steric equations</w:t>
      </w:r>
      <w:r w:rsidRPr="007D2824">
        <w:rPr>
          <w:i/>
        </w:rPr>
        <w:t>.</w:t>
      </w:r>
      <w:r w:rsidRPr="007D2824">
        <w:t xml:space="preserve"> Communications in Mathematical Sciences  </w:t>
      </w:r>
      <w:r w:rsidRPr="007D2824">
        <w:rPr>
          <w:b/>
        </w:rPr>
        <w:t>12</w:t>
      </w:r>
      <w:r w:rsidRPr="007D2824">
        <w:t>(1): p. 149-173.</w:t>
      </w:r>
    </w:p>
    <w:p w:rsidR="007D2824" w:rsidRPr="007D2824" w:rsidRDefault="007D2824" w:rsidP="007D2824">
      <w:pPr>
        <w:pStyle w:val="EndNoteBibliography"/>
        <w:ind w:left="720" w:hanging="720"/>
      </w:pPr>
      <w:r w:rsidRPr="007D2824">
        <w:t>108.</w:t>
      </w:r>
      <w:r w:rsidRPr="007D2824">
        <w:tab/>
        <w:t>Liu, J.-L. (2013) Numerical methods for the Poisson–Fermi equation in electrolytes</w:t>
      </w:r>
      <w:r w:rsidRPr="007D2824">
        <w:rPr>
          <w:i/>
        </w:rPr>
        <w:t>.</w:t>
      </w:r>
      <w:r w:rsidRPr="007D2824">
        <w:t xml:space="preserve"> Journal of Computational Physics  </w:t>
      </w:r>
      <w:r w:rsidRPr="007D2824">
        <w:rPr>
          <w:b/>
        </w:rPr>
        <w:t>247</w:t>
      </w:r>
      <w:r w:rsidRPr="007D2824">
        <w:t>(0): p. 88-99.</w:t>
      </w:r>
    </w:p>
    <w:p w:rsidR="007D2824" w:rsidRPr="007D2824" w:rsidRDefault="007D2824" w:rsidP="007D2824">
      <w:pPr>
        <w:pStyle w:val="EndNoteBibliography"/>
        <w:ind w:left="720" w:hanging="720"/>
      </w:pPr>
      <w:r w:rsidRPr="007D2824">
        <w:t>109.</w:t>
      </w:r>
      <w:r w:rsidRPr="007D2824">
        <w:tab/>
        <w:t>Liu, J.-L. and B. Eisenberg (2013) Correlated Ions in a Calcium Channel Model: A Poisson–Fermi Theory</w:t>
      </w:r>
      <w:r w:rsidRPr="007D2824">
        <w:rPr>
          <w:i/>
        </w:rPr>
        <w:t>.</w:t>
      </w:r>
      <w:r w:rsidRPr="007D2824">
        <w:t xml:space="preserve"> The Journal of Physical Chemistry B  </w:t>
      </w:r>
      <w:r w:rsidRPr="007D2824">
        <w:rPr>
          <w:b/>
        </w:rPr>
        <w:t>117</w:t>
      </w:r>
      <w:r w:rsidRPr="007D2824">
        <w:t>(40): p. 12051-12058.</w:t>
      </w:r>
    </w:p>
    <w:p w:rsidR="007D2824" w:rsidRPr="007D2824" w:rsidRDefault="007D2824" w:rsidP="007D2824">
      <w:pPr>
        <w:pStyle w:val="EndNoteBibliography"/>
        <w:ind w:left="720" w:hanging="720"/>
      </w:pPr>
      <w:r w:rsidRPr="007D2824">
        <w:t>110.</w:t>
      </w:r>
      <w:r w:rsidRPr="007D2824">
        <w:tab/>
        <w:t>Liu, J.-L. and B. Eisenberg (2014) Poisson-Nernst-Planck-Fermi theory for modeling biological ion channels</w:t>
      </w:r>
      <w:r w:rsidRPr="007D2824">
        <w:rPr>
          <w:i/>
        </w:rPr>
        <w:t>.</w:t>
      </w:r>
      <w:r w:rsidRPr="007D2824">
        <w:t xml:space="preserve"> J Chem Phys  </w:t>
      </w:r>
      <w:r w:rsidRPr="007D2824">
        <w:rPr>
          <w:b/>
        </w:rPr>
        <w:t>141</w:t>
      </w:r>
      <w:r w:rsidRPr="007D2824">
        <w:t>(22): p. -.</w:t>
      </w:r>
    </w:p>
    <w:p w:rsidR="007D2824" w:rsidRPr="007D2824" w:rsidRDefault="007D2824" w:rsidP="007D2824">
      <w:pPr>
        <w:pStyle w:val="EndNoteBibliography"/>
        <w:ind w:left="720" w:hanging="720"/>
      </w:pPr>
      <w:r w:rsidRPr="007D2824">
        <w:t>111.</w:t>
      </w:r>
      <w:r w:rsidRPr="007D2824">
        <w:tab/>
        <w:t xml:space="preserve">Lundstrom, M., (2000) </w:t>
      </w:r>
      <w:r w:rsidRPr="007D2824">
        <w:rPr>
          <w:i/>
        </w:rPr>
        <w:t>Fundamentals of Carrier Transport</w:t>
      </w:r>
      <w:r w:rsidRPr="007D2824">
        <w:t>. Second Edition ed. 2000, NY: Addison-Wesley.</w:t>
      </w:r>
    </w:p>
    <w:p w:rsidR="007D2824" w:rsidRPr="007D2824" w:rsidRDefault="007D2824" w:rsidP="007D2824">
      <w:pPr>
        <w:pStyle w:val="EndNoteBibliography"/>
        <w:ind w:left="720" w:hanging="720"/>
      </w:pPr>
      <w:r w:rsidRPr="007D2824">
        <w:lastRenderedPageBreak/>
        <w:t>112.</w:t>
      </w:r>
      <w:r w:rsidRPr="007D2824">
        <w:tab/>
        <w:t xml:space="preserve">Lundstrom, M. (2003) Applied Physics Enhanced: Moore's Law Forever? Science  </w:t>
      </w:r>
      <w:r w:rsidRPr="007D2824">
        <w:rPr>
          <w:b/>
        </w:rPr>
        <w:t>299</w:t>
      </w:r>
      <w:r w:rsidRPr="007D2824">
        <w:t>(5604): p. 210-211.</w:t>
      </w:r>
    </w:p>
    <w:p w:rsidR="007D2824" w:rsidRPr="007D2824" w:rsidRDefault="007D2824" w:rsidP="007D2824">
      <w:pPr>
        <w:pStyle w:val="EndNoteBibliography"/>
        <w:ind w:left="720" w:hanging="720"/>
      </w:pPr>
      <w:r w:rsidRPr="007D2824">
        <w:t>113.</w:t>
      </w:r>
      <w:r w:rsidRPr="007D2824">
        <w:tab/>
        <w:t>Luo, Y. and B.t. Roux (2009) Simulation of Osmotic Pressure in Concentrated Aqueous Salt Solutions</w:t>
      </w:r>
      <w:r w:rsidRPr="007D2824">
        <w:rPr>
          <w:i/>
        </w:rPr>
        <w:t>.</w:t>
      </w:r>
      <w:r w:rsidRPr="007D2824">
        <w:t xml:space="preserve"> The Journal of Physical Chemistry Letters  </w:t>
      </w:r>
      <w:r w:rsidRPr="007D2824">
        <w:rPr>
          <w:b/>
        </w:rPr>
        <w:t>1</w:t>
      </w:r>
      <w:r w:rsidRPr="007D2824">
        <w:t>(1): p. 183-189.</w:t>
      </w:r>
    </w:p>
    <w:p w:rsidR="007D2824" w:rsidRPr="007D2824" w:rsidRDefault="007D2824" w:rsidP="007D2824">
      <w:pPr>
        <w:pStyle w:val="EndNoteBibliography"/>
        <w:ind w:left="720" w:hanging="720"/>
      </w:pPr>
      <w:r w:rsidRPr="007D2824">
        <w:t>114.</w:t>
      </w:r>
      <w:r w:rsidRPr="007D2824">
        <w:tab/>
        <w:t>Maginn, E.J. (2009) From discovery to data: What must happen for molecular simulation to become a mainstream chemical engineering tool</w:t>
      </w:r>
      <w:r w:rsidRPr="007D2824">
        <w:rPr>
          <w:i/>
        </w:rPr>
        <w:t>.</w:t>
      </w:r>
      <w:r w:rsidRPr="007D2824">
        <w:t xml:space="preserve"> AIChE Journal  </w:t>
      </w:r>
      <w:r w:rsidRPr="007D2824">
        <w:rPr>
          <w:b/>
        </w:rPr>
        <w:t>55</w:t>
      </w:r>
      <w:r w:rsidRPr="007D2824">
        <w:t>(6): p. 1304-1310.</w:t>
      </w:r>
    </w:p>
    <w:p w:rsidR="007D2824" w:rsidRPr="007D2824" w:rsidRDefault="007D2824" w:rsidP="007D2824">
      <w:pPr>
        <w:pStyle w:val="EndNoteBibliography"/>
        <w:ind w:left="720" w:hanging="720"/>
      </w:pPr>
      <w:r w:rsidRPr="007D2824">
        <w:t>115.</w:t>
      </w:r>
      <w:r w:rsidRPr="007D2824">
        <w:tab/>
        <w:t xml:space="preserve">Markowich, P.A., C.A. Ringhofer, and C. Schmeiser, (1990) </w:t>
      </w:r>
      <w:r w:rsidRPr="007D2824">
        <w:rPr>
          <w:i/>
        </w:rPr>
        <w:t>Semiconductor Equations</w:t>
      </w:r>
      <w:r w:rsidRPr="007D2824">
        <w:t>. 1990, New York: Springer-Verlag. 248.</w:t>
      </w:r>
    </w:p>
    <w:p w:rsidR="007D2824" w:rsidRPr="007D2824" w:rsidRDefault="007D2824" w:rsidP="007D2824">
      <w:pPr>
        <w:pStyle w:val="EndNoteBibliography"/>
        <w:ind w:left="720" w:hanging="720"/>
      </w:pPr>
      <w:r w:rsidRPr="007D2824">
        <w:t>116.</w:t>
      </w:r>
      <w:r w:rsidRPr="007D2824">
        <w:tab/>
        <w:t xml:space="preserve">Maxwell, J.C., (1891) </w:t>
      </w:r>
      <w:r w:rsidRPr="007D2824">
        <w:rPr>
          <w:i/>
        </w:rPr>
        <w:t>A Treatise on Electricity and Magnetism (reprinted 1954)</w:t>
      </w:r>
      <w:r w:rsidRPr="007D2824">
        <w:t>. Third ed. Vol. One and Two. 1891, New York: Dover Publications.</w:t>
      </w:r>
    </w:p>
    <w:p w:rsidR="007D2824" w:rsidRPr="007D2824" w:rsidRDefault="007D2824" w:rsidP="007D2824">
      <w:pPr>
        <w:pStyle w:val="EndNoteBibliography"/>
        <w:ind w:left="720" w:hanging="720"/>
      </w:pPr>
      <w:r w:rsidRPr="007D2824">
        <w:t>117.</w:t>
      </w:r>
      <w:r w:rsidRPr="007D2824">
        <w:tab/>
        <w:t xml:space="preserve">McQuarrie, D.A., (1976) </w:t>
      </w:r>
      <w:r w:rsidRPr="007D2824">
        <w:rPr>
          <w:i/>
        </w:rPr>
        <w:t>Statistical Mechanics</w:t>
      </w:r>
      <w:r w:rsidRPr="007D2824">
        <w:t>. 1976, New York.: Harper and Row.</w:t>
      </w:r>
    </w:p>
    <w:p w:rsidR="007D2824" w:rsidRPr="007D2824" w:rsidRDefault="007D2824" w:rsidP="007D2824">
      <w:pPr>
        <w:pStyle w:val="EndNoteBibliography"/>
        <w:ind w:left="720" w:hanging="720"/>
      </w:pPr>
      <w:r w:rsidRPr="007D2824">
        <w:t>118.</w:t>
      </w:r>
      <w:r w:rsidRPr="007D2824">
        <w:tab/>
        <w:t>Moore, G.E. (1965) Cramming more components onto integrated circuits</w:t>
      </w:r>
      <w:r w:rsidRPr="007D2824">
        <w:rPr>
          <w:i/>
        </w:rPr>
        <w:t>.</w:t>
      </w:r>
      <w:r w:rsidRPr="007D2824">
        <w:t xml:space="preserve"> Electronics Magazine.  </w:t>
      </w:r>
      <w:r w:rsidRPr="007D2824">
        <w:rPr>
          <w:b/>
        </w:rPr>
        <w:t>38</w:t>
      </w:r>
      <w:r w:rsidRPr="007D2824">
        <w:t>: p. 114–117.</w:t>
      </w:r>
    </w:p>
    <w:p w:rsidR="007D2824" w:rsidRPr="007D2824" w:rsidRDefault="007D2824" w:rsidP="007D2824">
      <w:pPr>
        <w:pStyle w:val="EndNoteBibliography"/>
        <w:ind w:left="720" w:hanging="720"/>
      </w:pPr>
      <w:r w:rsidRPr="007D2824">
        <w:t>119.</w:t>
      </w:r>
      <w:r w:rsidRPr="007D2824">
        <w:tab/>
        <w:t xml:space="preserve">Moore, G.E., (1995) </w:t>
      </w:r>
      <w:r w:rsidRPr="007D2824">
        <w:rPr>
          <w:i/>
        </w:rPr>
        <w:t>Lithography and the future of Moore's law</w:t>
      </w:r>
      <w:r w:rsidRPr="007D2824">
        <w:t>. 1995. Santa Clara, CA, USA: SPIE.</w:t>
      </w:r>
    </w:p>
    <w:p w:rsidR="007D2824" w:rsidRPr="007D2824" w:rsidRDefault="007D2824" w:rsidP="007D2824">
      <w:pPr>
        <w:pStyle w:val="EndNoteBibliography"/>
        <w:ind w:left="720" w:hanging="720"/>
      </w:pPr>
      <w:r w:rsidRPr="007D2824">
        <w:t>120.</w:t>
      </w:r>
      <w:r w:rsidRPr="007D2824">
        <w:tab/>
        <w:t>Mori, Y., C. Liu, and R.S. Eisenberg (2011) A model of electrodiffusion and osmotic water flow and its energetic structure</w:t>
      </w:r>
      <w:r w:rsidRPr="007D2824">
        <w:rPr>
          <w:i/>
        </w:rPr>
        <w:t>.</w:t>
      </w:r>
      <w:r w:rsidRPr="007D2824">
        <w:t xml:space="preserve"> Physica D: Nonlinear Phenomena  </w:t>
      </w:r>
      <w:r w:rsidRPr="007D2824">
        <w:rPr>
          <w:b/>
        </w:rPr>
        <w:t>240</w:t>
      </w:r>
      <w:r w:rsidRPr="007D2824">
        <w:t>(22): p. 1835-1852.</w:t>
      </w:r>
    </w:p>
    <w:p w:rsidR="007D2824" w:rsidRPr="007D2824" w:rsidRDefault="007D2824" w:rsidP="007D2824">
      <w:pPr>
        <w:pStyle w:val="EndNoteBibliography"/>
        <w:ind w:left="720" w:hanging="720"/>
      </w:pPr>
      <w:r w:rsidRPr="007D2824">
        <w:t>121.</w:t>
      </w:r>
      <w:r w:rsidRPr="007D2824">
        <w:tab/>
        <w:t>Mott, N.F. (1939) The theory of crystal rectifiers</w:t>
      </w:r>
      <w:r w:rsidRPr="007D2824">
        <w:rPr>
          <w:i/>
        </w:rPr>
        <w:t>.</w:t>
      </w:r>
      <w:r w:rsidRPr="007D2824">
        <w:t xml:space="preserve"> Proc Roy Soc A  </w:t>
      </w:r>
      <w:r w:rsidRPr="007D2824">
        <w:rPr>
          <w:b/>
        </w:rPr>
        <w:t>171</w:t>
      </w:r>
      <w:r w:rsidRPr="007D2824">
        <w:t>: p. 27-38.</w:t>
      </w:r>
    </w:p>
    <w:p w:rsidR="007D2824" w:rsidRPr="007D2824" w:rsidRDefault="007D2824" w:rsidP="007D2824">
      <w:pPr>
        <w:pStyle w:val="EndNoteBibliography"/>
        <w:ind w:left="720" w:hanging="720"/>
      </w:pPr>
      <w:r w:rsidRPr="007D2824">
        <w:t>122.</w:t>
      </w:r>
      <w:r w:rsidRPr="007D2824">
        <w:tab/>
        <w:t>Nonner, W., A. Peyser, D. Gillespie, and B. Eisenberg (2004) Relating microscopic charge movement to macroscopic currents: the Ramo-Shockley theorem applied to ion channels</w:t>
      </w:r>
      <w:r w:rsidRPr="007D2824">
        <w:rPr>
          <w:i/>
        </w:rPr>
        <w:t>.</w:t>
      </w:r>
      <w:r w:rsidRPr="007D2824">
        <w:t xml:space="preserve"> Biophysical Journal  </w:t>
      </w:r>
      <w:r w:rsidRPr="007D2824">
        <w:rPr>
          <w:b/>
        </w:rPr>
        <w:t>87</w:t>
      </w:r>
      <w:r w:rsidRPr="007D2824">
        <w:t>: p. 3716-3722.</w:t>
      </w:r>
    </w:p>
    <w:p w:rsidR="007D2824" w:rsidRPr="007D2824" w:rsidRDefault="007D2824" w:rsidP="007D2824">
      <w:pPr>
        <w:pStyle w:val="EndNoteBibliography"/>
        <w:ind w:left="720" w:hanging="720"/>
      </w:pPr>
      <w:r w:rsidRPr="007D2824">
        <w:t>123.</w:t>
      </w:r>
      <w:r w:rsidRPr="007D2824">
        <w:tab/>
        <w:t>Oncley, J. (1940) Electric Moments and Relaxation Times of Protein Molecules</w:t>
      </w:r>
      <w:r w:rsidRPr="007D2824">
        <w:rPr>
          <w:i/>
        </w:rPr>
        <w:t>.</w:t>
      </w:r>
      <w:r w:rsidRPr="007D2824">
        <w:t xml:space="preserve"> J Phys Chem B  </w:t>
      </w:r>
      <w:r w:rsidRPr="007D2824">
        <w:rPr>
          <w:b/>
        </w:rPr>
        <w:t>44</w:t>
      </w:r>
      <w:r w:rsidRPr="007D2824">
        <w:t>(9): p. 1103-1113.</w:t>
      </w:r>
    </w:p>
    <w:p w:rsidR="007D2824" w:rsidRPr="007D2824" w:rsidRDefault="007D2824" w:rsidP="007D2824">
      <w:pPr>
        <w:pStyle w:val="EndNoteBibliography"/>
        <w:ind w:left="720" w:hanging="720"/>
      </w:pPr>
      <w:r w:rsidRPr="007D2824">
        <w:t>124.</w:t>
      </w:r>
      <w:r w:rsidRPr="007D2824">
        <w:tab/>
        <w:t>Oncley, J. (1942) The Investigation of Proteins by Dielectric Measurements</w:t>
      </w:r>
      <w:r w:rsidRPr="007D2824">
        <w:rPr>
          <w:i/>
        </w:rPr>
        <w:t>.</w:t>
      </w:r>
      <w:r w:rsidRPr="007D2824">
        <w:t xml:space="preserve"> Chemical Reviews  </w:t>
      </w:r>
      <w:r w:rsidRPr="007D2824">
        <w:rPr>
          <w:b/>
        </w:rPr>
        <w:t>30</w:t>
      </w:r>
      <w:r w:rsidRPr="007D2824">
        <w:t>(3): p. 433-450.</w:t>
      </w:r>
    </w:p>
    <w:p w:rsidR="007D2824" w:rsidRPr="007D2824" w:rsidRDefault="007D2824" w:rsidP="007D2824">
      <w:pPr>
        <w:pStyle w:val="EndNoteBibliography"/>
        <w:ind w:left="720" w:hanging="720"/>
      </w:pPr>
      <w:r w:rsidRPr="007D2824">
        <w:t>125.</w:t>
      </w:r>
      <w:r w:rsidRPr="007D2824">
        <w:tab/>
        <w:t>Oncley, J. (1943) The electric moments and the relaxation times of proteins as measured from their influence upon the dielectric constants of solutions</w:t>
      </w:r>
      <w:r w:rsidRPr="007D2824">
        <w:rPr>
          <w:i/>
        </w:rPr>
        <w:t>.</w:t>
      </w:r>
      <w:r w:rsidRPr="007D2824">
        <w:t xml:space="preserve"> Proteins, Amino Acids and Peptides. EJ Cohn and JT Edsall, editors. Reinhold Publishing Co., New York.</w:t>
      </w:r>
    </w:p>
    <w:p w:rsidR="007D2824" w:rsidRPr="007D2824" w:rsidRDefault="007D2824" w:rsidP="007D2824">
      <w:pPr>
        <w:pStyle w:val="EndNoteBibliography"/>
        <w:ind w:left="720" w:hanging="720"/>
      </w:pPr>
      <w:r w:rsidRPr="007D2824">
        <w:t>126.</w:t>
      </w:r>
      <w:r w:rsidRPr="007D2824">
        <w:tab/>
        <w:t xml:space="preserve">Pierret, R.F., (1996) </w:t>
      </w:r>
      <w:r w:rsidRPr="007D2824">
        <w:rPr>
          <w:i/>
        </w:rPr>
        <w:t>Semiconductor Device Fundamentals</w:t>
      </w:r>
      <w:r w:rsidRPr="007D2824">
        <w:t>. 1996, New York: Addison Wesley.</w:t>
      </w:r>
    </w:p>
    <w:p w:rsidR="007D2824" w:rsidRPr="007D2824" w:rsidRDefault="007D2824" w:rsidP="007D2824">
      <w:pPr>
        <w:pStyle w:val="EndNoteBibliography"/>
        <w:ind w:left="720" w:hanging="720"/>
      </w:pPr>
      <w:r w:rsidRPr="007D2824">
        <w:t>127.</w:t>
      </w:r>
      <w:r w:rsidRPr="007D2824">
        <w:tab/>
        <w:t xml:space="preserve">Pitzer, K.S., (1995) </w:t>
      </w:r>
      <w:r w:rsidRPr="007D2824">
        <w:rPr>
          <w:i/>
        </w:rPr>
        <w:t>Thermodynamics</w:t>
      </w:r>
      <w:r w:rsidRPr="007D2824">
        <w:t>. 3rd ed. 1995, New York: McGraw Hill. 626.</w:t>
      </w:r>
    </w:p>
    <w:p w:rsidR="007D2824" w:rsidRPr="007D2824" w:rsidRDefault="007D2824" w:rsidP="007D2824">
      <w:pPr>
        <w:pStyle w:val="EndNoteBibliography"/>
        <w:ind w:left="720" w:hanging="720"/>
      </w:pPr>
      <w:r w:rsidRPr="007D2824">
        <w:t>128.</w:t>
      </w:r>
      <w:r w:rsidRPr="007D2824">
        <w:tab/>
        <w:t xml:space="preserve">Plummer, J.D., M.D. Deal, and P.B. Griffin, (2000) </w:t>
      </w:r>
      <w:r w:rsidRPr="007D2824">
        <w:rPr>
          <w:i/>
        </w:rPr>
        <w:t xml:space="preserve">Silicon VLSI Technology: Fundamentals, Practice, and Modeling </w:t>
      </w:r>
      <w:r w:rsidRPr="007D2824">
        <w:t xml:space="preserve">2000, New York: Prentice Hall. 817 pages </w:t>
      </w:r>
    </w:p>
    <w:p w:rsidR="007D2824" w:rsidRPr="007D2824" w:rsidRDefault="007D2824" w:rsidP="007D2824">
      <w:pPr>
        <w:pStyle w:val="EndNoteBibliography"/>
        <w:ind w:left="720" w:hanging="720"/>
      </w:pPr>
      <w:r w:rsidRPr="007D2824">
        <w:t>129.</w:t>
      </w:r>
      <w:r w:rsidRPr="007D2824">
        <w:tab/>
        <w:t>Post, D.E. and L.G. Votta (2005) Computational Science Demands a New Paradigm</w:t>
      </w:r>
      <w:r w:rsidRPr="007D2824">
        <w:rPr>
          <w:i/>
        </w:rPr>
        <w:t>.</w:t>
      </w:r>
      <w:r w:rsidRPr="007D2824">
        <w:t xml:space="preserve"> Physics Today  </w:t>
      </w:r>
      <w:r w:rsidRPr="007D2824">
        <w:rPr>
          <w:b/>
        </w:rPr>
        <w:t>58</w:t>
      </w:r>
      <w:r w:rsidRPr="007D2824">
        <w:t>: p. 35-41.</w:t>
      </w:r>
    </w:p>
    <w:p w:rsidR="007D2824" w:rsidRPr="007D2824" w:rsidRDefault="007D2824" w:rsidP="007D2824">
      <w:pPr>
        <w:pStyle w:val="EndNoteBibliography"/>
        <w:ind w:left="720" w:hanging="720"/>
      </w:pPr>
      <w:r w:rsidRPr="007D2824">
        <w:t>130.</w:t>
      </w:r>
      <w:r w:rsidRPr="007D2824">
        <w:tab/>
        <w:t>Reynaud, S. and A. Lambrecht (2014) Casimir forces</w:t>
      </w:r>
      <w:r w:rsidRPr="007D2824">
        <w:rPr>
          <w:i/>
        </w:rPr>
        <w:t>.</w:t>
      </w:r>
      <w:r w:rsidRPr="007D2824">
        <w:t xml:space="preserve"> available on </w:t>
      </w:r>
      <w:hyperlink r:id="rId193" w:history="1">
        <w:r w:rsidRPr="007D2824">
          <w:rPr>
            <w:rStyle w:val="Hyperlink"/>
          </w:rPr>
          <w:t>http://arxiv.org/</w:t>
        </w:r>
      </w:hyperlink>
      <w:r w:rsidRPr="007D2824">
        <w:t xml:space="preserve"> as </w:t>
      </w:r>
      <w:hyperlink r:id="rId194" w:history="1">
        <w:r w:rsidRPr="007D2824">
          <w:rPr>
            <w:rStyle w:val="Hyperlink"/>
          </w:rPr>
          <w:t>http://arxiv.org/abs/1410.2746</w:t>
        </w:r>
      </w:hyperlink>
      <w:r w:rsidRPr="007D2824">
        <w:t>.</w:t>
      </w:r>
    </w:p>
    <w:p w:rsidR="007D2824" w:rsidRPr="007D2824" w:rsidRDefault="007D2824" w:rsidP="007D2824">
      <w:pPr>
        <w:pStyle w:val="EndNoteBibliography"/>
        <w:ind w:left="720" w:hanging="720"/>
      </w:pPr>
      <w:r w:rsidRPr="007D2824">
        <w:t>131.</w:t>
      </w:r>
      <w:r w:rsidRPr="007D2824">
        <w:tab/>
        <w:t xml:space="preserve">Rice, S.A. and P. Gray, (1965) </w:t>
      </w:r>
      <w:r w:rsidRPr="007D2824">
        <w:rPr>
          <w:i/>
        </w:rPr>
        <w:t>Statistical Mechanics of Simple Fluids</w:t>
      </w:r>
      <w:r w:rsidRPr="007D2824">
        <w:t>. 1965, New York: Interscience (Wiley). 582.</w:t>
      </w:r>
    </w:p>
    <w:p w:rsidR="007D2824" w:rsidRPr="007D2824" w:rsidRDefault="007D2824" w:rsidP="007D2824">
      <w:pPr>
        <w:pStyle w:val="EndNoteBibliography"/>
        <w:ind w:left="720" w:hanging="720"/>
      </w:pPr>
      <w:r w:rsidRPr="007D2824">
        <w:t>132.</w:t>
      </w:r>
      <w:r w:rsidRPr="007D2824">
        <w:tab/>
        <w:t xml:space="preserve">Riordan, M. and L. Hoddeson, (1997) </w:t>
      </w:r>
      <w:r w:rsidRPr="007D2824">
        <w:rPr>
          <w:i/>
        </w:rPr>
        <w:t>Crystal Fire</w:t>
      </w:r>
      <w:r w:rsidRPr="007D2824">
        <w:t>. 1997, New York: Norton.</w:t>
      </w:r>
    </w:p>
    <w:p w:rsidR="007D2824" w:rsidRPr="007D2824" w:rsidRDefault="007D2824" w:rsidP="007D2824">
      <w:pPr>
        <w:pStyle w:val="EndNoteBibliography"/>
        <w:ind w:left="720" w:hanging="720"/>
      </w:pPr>
      <w:r w:rsidRPr="007D2824">
        <w:lastRenderedPageBreak/>
        <w:t>133.</w:t>
      </w:r>
      <w:r w:rsidRPr="007D2824">
        <w:tab/>
        <w:t xml:space="preserve">Robinson, R.A. and R.H. Stokes, (1959) </w:t>
      </w:r>
      <w:r w:rsidRPr="007D2824">
        <w:rPr>
          <w:i/>
        </w:rPr>
        <w:t>Electrolyte Solutions</w:t>
      </w:r>
      <w:r w:rsidRPr="007D2824">
        <w:t>. Second ed. 1959, London: Butterworths Scientific Publications, also Dover books, 2002. 590.</w:t>
      </w:r>
    </w:p>
    <w:p w:rsidR="007D2824" w:rsidRPr="007D2824" w:rsidRDefault="007D2824" w:rsidP="007D2824">
      <w:pPr>
        <w:pStyle w:val="EndNoteBibliography"/>
        <w:ind w:left="720" w:hanging="720"/>
      </w:pPr>
      <w:r w:rsidRPr="007D2824">
        <w:t>134.</w:t>
      </w:r>
      <w:r w:rsidRPr="007D2824">
        <w:tab/>
        <w:t>Roux, B. (2008) The membrane potential and its representation by a constant electric field in computer simulations</w:t>
      </w:r>
      <w:r w:rsidRPr="007D2824">
        <w:rPr>
          <w:i/>
        </w:rPr>
        <w:t>.</w:t>
      </w:r>
      <w:r w:rsidRPr="007D2824">
        <w:t xml:space="preserve"> Biophys J  </w:t>
      </w:r>
      <w:r w:rsidRPr="007D2824">
        <w:rPr>
          <w:b/>
        </w:rPr>
        <w:t>95</w:t>
      </w:r>
      <w:r w:rsidRPr="007D2824">
        <w:t>(9): p. 4205-4216.</w:t>
      </w:r>
    </w:p>
    <w:p w:rsidR="007D2824" w:rsidRPr="007D2824" w:rsidRDefault="007D2824" w:rsidP="007D2824">
      <w:pPr>
        <w:pStyle w:val="EndNoteBibliography"/>
        <w:ind w:left="720" w:hanging="720"/>
      </w:pPr>
      <w:r w:rsidRPr="007D2824">
        <w:t>135.</w:t>
      </w:r>
      <w:r w:rsidRPr="007D2824">
        <w:tab/>
        <w:t xml:space="preserve">Rowlinson, J.S., (1963) </w:t>
      </w:r>
      <w:r w:rsidRPr="007D2824">
        <w:rPr>
          <w:i/>
        </w:rPr>
        <w:t>The Perfect Gas</w:t>
      </w:r>
      <w:r w:rsidRPr="007D2824">
        <w:t>. 1963, New York: Macmillan. 136.</w:t>
      </w:r>
    </w:p>
    <w:p w:rsidR="007D2824" w:rsidRPr="007D2824" w:rsidRDefault="007D2824" w:rsidP="007D2824">
      <w:pPr>
        <w:pStyle w:val="EndNoteBibliography"/>
        <w:ind w:left="720" w:hanging="720"/>
      </w:pPr>
      <w:r w:rsidRPr="007D2824">
        <w:t>136.</w:t>
      </w:r>
      <w:r w:rsidRPr="007D2824">
        <w:tab/>
        <w:t xml:space="preserve">Ryham, R.J.,  (2006) </w:t>
      </w:r>
      <w:r w:rsidRPr="007D2824">
        <w:rPr>
          <w:i/>
        </w:rPr>
        <w:t>An Energetic Variational Approach to Mathematical Moldeling of Charged Fluids, Charge Phases, Simulation and Well Posedness, Ph.D. Thesis</w:t>
      </w:r>
      <w:r w:rsidRPr="007D2824">
        <w:t xml:space="preserve">, in </w:t>
      </w:r>
      <w:r w:rsidRPr="007D2824">
        <w:rPr>
          <w:i/>
        </w:rPr>
        <w:t>Mathematics</w:t>
      </w:r>
      <w:r w:rsidRPr="007D2824">
        <w:t>. The Pennsylvania State University: State College. p. 83.</w:t>
      </w:r>
    </w:p>
    <w:p w:rsidR="007D2824" w:rsidRPr="007D2824" w:rsidRDefault="007D2824" w:rsidP="007D2824">
      <w:pPr>
        <w:pStyle w:val="EndNoteBibliography"/>
        <w:ind w:left="720" w:hanging="720"/>
      </w:pPr>
      <w:r w:rsidRPr="007D2824">
        <w:t>137.</w:t>
      </w:r>
      <w:r w:rsidRPr="007D2824">
        <w:tab/>
        <w:t>Sah, C.-T. (1988) Evolution of the MOS transistor-from conception to VLSI</w:t>
      </w:r>
      <w:r w:rsidRPr="007D2824">
        <w:rPr>
          <w:i/>
        </w:rPr>
        <w:t>.</w:t>
      </w:r>
      <w:r w:rsidRPr="007D2824">
        <w:t xml:space="preserve"> Proceedings of the IEEE  </w:t>
      </w:r>
      <w:r w:rsidRPr="007D2824">
        <w:rPr>
          <w:b/>
        </w:rPr>
        <w:t>76</w:t>
      </w:r>
      <w:r w:rsidRPr="007D2824">
        <w:t>(10): p. 1280-1326.</w:t>
      </w:r>
    </w:p>
    <w:p w:rsidR="007D2824" w:rsidRPr="007D2824" w:rsidRDefault="007D2824" w:rsidP="007D2824">
      <w:pPr>
        <w:pStyle w:val="EndNoteBibliography"/>
        <w:ind w:left="720" w:hanging="720"/>
      </w:pPr>
      <w:r w:rsidRPr="007D2824">
        <w:t>138.</w:t>
      </w:r>
      <w:r w:rsidRPr="007D2824">
        <w:tab/>
        <w:t>Saslow, W.M. (1999) Voltaic cells for physicists: two surface pumps and an internal resistance</w:t>
      </w:r>
      <w:r w:rsidRPr="007D2824">
        <w:rPr>
          <w:i/>
        </w:rPr>
        <w:t>.</w:t>
      </w:r>
      <w:r w:rsidRPr="007D2824">
        <w:t xml:space="preserve"> American Journal of  Physics  </w:t>
      </w:r>
      <w:r w:rsidRPr="007D2824">
        <w:rPr>
          <w:b/>
        </w:rPr>
        <w:t>67</w:t>
      </w:r>
      <w:r w:rsidRPr="007D2824">
        <w:t>(7): p. 574-583.</w:t>
      </w:r>
    </w:p>
    <w:p w:rsidR="007D2824" w:rsidRPr="007D2824" w:rsidRDefault="007D2824" w:rsidP="007D2824">
      <w:pPr>
        <w:pStyle w:val="EndNoteBibliography"/>
        <w:ind w:left="720" w:hanging="720"/>
      </w:pPr>
      <w:r w:rsidRPr="007D2824">
        <w:t>139.</w:t>
      </w:r>
      <w:r w:rsidRPr="007D2824">
        <w:tab/>
        <w:t xml:space="preserve">Saslow, W.M., (2002) </w:t>
      </w:r>
      <w:r w:rsidRPr="007D2824">
        <w:rPr>
          <w:i/>
        </w:rPr>
        <w:t>Electricity, Magnetism, and Light</w:t>
      </w:r>
      <w:r w:rsidRPr="007D2824">
        <w:t>. 2002, New York: Academic Press. 800.</w:t>
      </w:r>
    </w:p>
    <w:p w:rsidR="007D2824" w:rsidRPr="007D2824" w:rsidRDefault="007D2824" w:rsidP="007D2824">
      <w:pPr>
        <w:pStyle w:val="EndNoteBibliography"/>
        <w:ind w:left="720" w:hanging="720"/>
      </w:pPr>
      <w:r w:rsidRPr="007D2824">
        <w:t>140.</w:t>
      </w:r>
      <w:r w:rsidRPr="007D2824">
        <w:tab/>
        <w:t>Saxena, A. and A.E. García (2014) Multisite Ion Model in Concentrated Solutions of Divalent Cations (MgCl2 and CaCl2): Osmotic Pressure Calculations</w:t>
      </w:r>
      <w:r w:rsidRPr="007D2824">
        <w:rPr>
          <w:i/>
        </w:rPr>
        <w:t>.</w:t>
      </w:r>
      <w:r w:rsidRPr="007D2824">
        <w:t xml:space="preserve"> The Journal of Physical Chemistry B  </w:t>
      </w:r>
      <w:r w:rsidRPr="007D2824">
        <w:rPr>
          <w:b/>
        </w:rPr>
        <w:t>119</w:t>
      </w:r>
      <w:r w:rsidRPr="007D2824">
        <w:t>(1): p. 219-227.</w:t>
      </w:r>
    </w:p>
    <w:p w:rsidR="007D2824" w:rsidRPr="007D2824" w:rsidRDefault="007D2824" w:rsidP="007D2824">
      <w:pPr>
        <w:pStyle w:val="EndNoteBibliography"/>
        <w:ind w:left="720" w:hanging="720"/>
      </w:pPr>
      <w:r w:rsidRPr="007D2824">
        <w:t>141.</w:t>
      </w:r>
      <w:r w:rsidRPr="007D2824">
        <w:tab/>
        <w:t>Schneider, M.F. and W.K. Chandler (1973) Voltage Dependent Charge Movement in Skeletal Muscle: a Possible Step in Excitation-Contraction Coupling</w:t>
      </w:r>
      <w:r w:rsidRPr="007D2824">
        <w:rPr>
          <w:i/>
        </w:rPr>
        <w:t>.</w:t>
      </w:r>
      <w:r w:rsidRPr="007D2824">
        <w:t xml:space="preserve"> Nature  </w:t>
      </w:r>
      <w:r w:rsidRPr="007D2824">
        <w:rPr>
          <w:b/>
        </w:rPr>
        <w:t>242</w:t>
      </w:r>
      <w:r w:rsidRPr="007D2824">
        <w:t>(5395): p. 244-246.</w:t>
      </w:r>
    </w:p>
    <w:p w:rsidR="007D2824" w:rsidRPr="007D2824" w:rsidRDefault="007D2824" w:rsidP="007D2824">
      <w:pPr>
        <w:pStyle w:val="EndNoteBibliography"/>
        <w:ind w:left="720" w:hanging="720"/>
      </w:pPr>
      <w:r w:rsidRPr="007D2824">
        <w:t>142.</w:t>
      </w:r>
      <w:r w:rsidRPr="007D2824">
        <w:tab/>
        <w:t xml:space="preserve">Selberherr, S., (1984) </w:t>
      </w:r>
      <w:r w:rsidRPr="007D2824">
        <w:rPr>
          <w:i/>
        </w:rPr>
        <w:t>Analysis and Simulation of Semiconductor Devices</w:t>
      </w:r>
      <w:r w:rsidRPr="007D2824">
        <w:t>. 1984, New York: Springer-Verlag. pp. 1-293.</w:t>
      </w:r>
    </w:p>
    <w:p w:rsidR="007D2824" w:rsidRPr="007D2824" w:rsidRDefault="007D2824" w:rsidP="007D2824">
      <w:pPr>
        <w:pStyle w:val="EndNoteBibliography"/>
        <w:ind w:left="720" w:hanging="720"/>
      </w:pPr>
      <w:r w:rsidRPr="007D2824">
        <w:t>143.</w:t>
      </w:r>
      <w:r w:rsidRPr="007D2824">
        <w:tab/>
        <w:t xml:space="preserve">Sengers, J.V., R.F. Kayser, C.J. Peters, and H.J. White, Jr., (2000) </w:t>
      </w:r>
      <w:r w:rsidRPr="007D2824">
        <w:rPr>
          <w:i/>
        </w:rPr>
        <w:t xml:space="preserve">Equations of State for Fluids and Fluid Mixtures (Experimental Thermodynamics) </w:t>
      </w:r>
      <w:r w:rsidRPr="007D2824">
        <w:t>2000, New York: Elsevier. 928.</w:t>
      </w:r>
    </w:p>
    <w:p w:rsidR="007D2824" w:rsidRPr="007D2824" w:rsidRDefault="007D2824" w:rsidP="007D2824">
      <w:pPr>
        <w:pStyle w:val="EndNoteBibliography"/>
        <w:ind w:left="720" w:hanging="720"/>
      </w:pPr>
      <w:r w:rsidRPr="007D2824">
        <w:t>144.</w:t>
      </w:r>
      <w:r w:rsidRPr="007D2824">
        <w:tab/>
        <w:t xml:space="preserve">Shur, M., (1990) </w:t>
      </w:r>
      <w:r w:rsidRPr="007D2824">
        <w:rPr>
          <w:i/>
        </w:rPr>
        <w:t>Physics of Semiconductor Devices</w:t>
      </w:r>
      <w:r w:rsidRPr="007D2824">
        <w:t>. 1990, New York: Prentice Hall. 680.</w:t>
      </w:r>
    </w:p>
    <w:p w:rsidR="007D2824" w:rsidRPr="007D2824" w:rsidRDefault="007D2824" w:rsidP="007D2824">
      <w:pPr>
        <w:pStyle w:val="EndNoteBibliography"/>
        <w:ind w:left="720" w:hanging="720"/>
      </w:pPr>
      <w:r w:rsidRPr="007D2824">
        <w:t>145.</w:t>
      </w:r>
      <w:r w:rsidRPr="007D2824">
        <w:tab/>
        <w:t>Simons, R. (1972) The steady and non-steady state properties of bipolar membranes</w:t>
      </w:r>
      <w:r w:rsidRPr="007D2824">
        <w:rPr>
          <w:i/>
        </w:rPr>
        <w:t>.</w:t>
      </w:r>
      <w:r w:rsidRPr="007D2824">
        <w:t xml:space="preserve"> Biochimica et Biophysica Acta (BBA) - Biomembranes  </w:t>
      </w:r>
      <w:r w:rsidRPr="007D2824">
        <w:rPr>
          <w:b/>
        </w:rPr>
        <w:t>274</w:t>
      </w:r>
      <w:r w:rsidRPr="007D2824">
        <w:t>(1): p. 1-14.</w:t>
      </w:r>
    </w:p>
    <w:p w:rsidR="007D2824" w:rsidRPr="007D2824" w:rsidRDefault="007D2824" w:rsidP="007D2824">
      <w:pPr>
        <w:pStyle w:val="EndNoteBibliography"/>
        <w:ind w:left="720" w:hanging="720"/>
      </w:pPr>
      <w:r w:rsidRPr="007D2824">
        <w:t>146.</w:t>
      </w:r>
      <w:r w:rsidRPr="007D2824">
        <w:tab/>
        <w:t>Stolle, R. (2002) Electromagnetic coupling of twisted pair cables</w:t>
      </w:r>
      <w:r w:rsidRPr="007D2824">
        <w:rPr>
          <w:i/>
        </w:rPr>
        <w:t>.</w:t>
      </w:r>
      <w:r w:rsidRPr="007D2824">
        <w:t xml:space="preserve"> Selected Areas in Communications, IEEE Journal on  </w:t>
      </w:r>
      <w:r w:rsidRPr="007D2824">
        <w:rPr>
          <w:b/>
        </w:rPr>
        <w:t>20</w:t>
      </w:r>
      <w:r w:rsidRPr="007D2824">
        <w:t>(5): p. 883-892.</w:t>
      </w:r>
    </w:p>
    <w:p w:rsidR="007D2824" w:rsidRPr="007D2824" w:rsidRDefault="007D2824" w:rsidP="007D2824">
      <w:pPr>
        <w:pStyle w:val="EndNoteBibliography"/>
        <w:ind w:left="720" w:hanging="720"/>
      </w:pPr>
      <w:r w:rsidRPr="007D2824">
        <w:t>147.</w:t>
      </w:r>
      <w:r w:rsidRPr="007D2824">
        <w:tab/>
        <w:t>Suydam, I.T., C.D. Snow, V.S. Pande, and S.G. Boxer (2006) Electric Fields at the Active Site of an Enzyme: Direct Comparison of Experiment with Theory</w:t>
      </w:r>
      <w:r w:rsidRPr="007D2824">
        <w:rPr>
          <w:i/>
        </w:rPr>
        <w:t>.</w:t>
      </w:r>
      <w:r w:rsidRPr="007D2824">
        <w:t xml:space="preserve"> Science  </w:t>
      </w:r>
      <w:r w:rsidRPr="007D2824">
        <w:rPr>
          <w:b/>
        </w:rPr>
        <w:t>313</w:t>
      </w:r>
      <w:r w:rsidRPr="007D2824">
        <w:t>(5784): p. 200-204.</w:t>
      </w:r>
    </w:p>
    <w:p w:rsidR="007D2824" w:rsidRPr="007D2824" w:rsidRDefault="007D2824" w:rsidP="007D2824">
      <w:pPr>
        <w:pStyle w:val="EndNoteBibliography"/>
        <w:ind w:left="720" w:hanging="720"/>
      </w:pPr>
      <w:r w:rsidRPr="007D2824">
        <w:t>148.</w:t>
      </w:r>
      <w:r w:rsidRPr="007D2824">
        <w:tab/>
        <w:t>Vargas, E., V. Yarov-Yarovoy, F. Khalili-Araghi, W.A. Catterall, M.L. Klein, M. Tarek, E. Lindahl, K. Schulten, E. Perozo, F. Bezanilla, and B. Roux (2012) An emerging consensus on voltage-dependent gating from computational modeling and molecular dynamics simulations</w:t>
      </w:r>
      <w:r w:rsidRPr="007D2824">
        <w:rPr>
          <w:i/>
        </w:rPr>
        <w:t>.</w:t>
      </w:r>
      <w:r w:rsidRPr="007D2824">
        <w:t xml:space="preserve"> The Journal of General Physiology  </w:t>
      </w:r>
      <w:r w:rsidRPr="007D2824">
        <w:rPr>
          <w:b/>
        </w:rPr>
        <w:t>140</w:t>
      </w:r>
      <w:r w:rsidRPr="007D2824">
        <w:t>(6): p. 587-594.</w:t>
      </w:r>
    </w:p>
    <w:p w:rsidR="007D2824" w:rsidRPr="007D2824" w:rsidRDefault="007D2824" w:rsidP="007D2824">
      <w:pPr>
        <w:pStyle w:val="EndNoteBibliography"/>
        <w:ind w:left="720" w:hanging="720"/>
      </w:pPr>
      <w:r w:rsidRPr="007D2824">
        <w:t>149.</w:t>
      </w:r>
      <w:r w:rsidRPr="007D2824">
        <w:tab/>
        <w:t xml:space="preserve">Vasileska, D., S.M. Goodnick, and G. Klimeck, (2010) </w:t>
      </w:r>
      <w:r w:rsidRPr="007D2824">
        <w:rPr>
          <w:i/>
        </w:rPr>
        <w:t>Computational Electronics: Semiclassical and Quantum Device Modeling and Simulation</w:t>
      </w:r>
      <w:r w:rsidRPr="007D2824">
        <w:t>. 2010, New York: CRC Press. 764.</w:t>
      </w:r>
    </w:p>
    <w:p w:rsidR="007D2824" w:rsidRPr="007D2824" w:rsidRDefault="007D2824" w:rsidP="007D2824">
      <w:pPr>
        <w:pStyle w:val="EndNoteBibliography"/>
        <w:ind w:left="720" w:hanging="720"/>
      </w:pPr>
      <w:r w:rsidRPr="007D2824">
        <w:t>150.</w:t>
      </w:r>
      <w:r w:rsidRPr="007D2824">
        <w:tab/>
        <w:t>Vlachy, V. (1999) Ionic Effects Beyond Poisson-Boltzmann Theory</w:t>
      </w:r>
      <w:r w:rsidRPr="007D2824">
        <w:rPr>
          <w:i/>
        </w:rPr>
        <w:t>.</w:t>
      </w:r>
      <w:r w:rsidRPr="007D2824">
        <w:t xml:space="preserve"> Annual Review of Physical Chemistry  </w:t>
      </w:r>
      <w:r w:rsidRPr="007D2824">
        <w:rPr>
          <w:b/>
        </w:rPr>
        <w:t>50</w:t>
      </w:r>
      <w:r w:rsidRPr="007D2824">
        <w:t>(1): p. 145-165.</w:t>
      </w:r>
    </w:p>
    <w:p w:rsidR="007D2824" w:rsidRPr="007D2824" w:rsidRDefault="007D2824" w:rsidP="007D2824">
      <w:pPr>
        <w:pStyle w:val="EndNoteBibliography"/>
        <w:ind w:left="720" w:hanging="720"/>
      </w:pPr>
      <w:r w:rsidRPr="007D2824">
        <w:lastRenderedPageBreak/>
        <w:t>151.</w:t>
      </w:r>
      <w:r w:rsidRPr="007D2824">
        <w:tab/>
        <w:t>Wei, G., Q. Zheng, Z. Chen, and K. Xia (2012) Variational Multiscale Models for Charge Transport</w:t>
      </w:r>
      <w:r w:rsidRPr="007D2824">
        <w:rPr>
          <w:i/>
        </w:rPr>
        <w:t>.</w:t>
      </w:r>
      <w:r w:rsidRPr="007D2824">
        <w:t xml:space="preserve"> SIAM Review  </w:t>
      </w:r>
      <w:r w:rsidRPr="007D2824">
        <w:rPr>
          <w:b/>
        </w:rPr>
        <w:t>54</w:t>
      </w:r>
      <w:r w:rsidRPr="007D2824">
        <w:t>(4): p. 699-754.</w:t>
      </w:r>
    </w:p>
    <w:p w:rsidR="007D2824" w:rsidRPr="007D2824" w:rsidRDefault="007D2824" w:rsidP="007D2824">
      <w:pPr>
        <w:pStyle w:val="EndNoteBibliography"/>
        <w:ind w:left="720" w:hanging="720"/>
      </w:pPr>
      <w:r w:rsidRPr="007D2824">
        <w:t>152.</w:t>
      </w:r>
      <w:r w:rsidRPr="007D2824">
        <w:tab/>
        <w:t>Wu, H., T.-C. Lin, and C. Liu (2014) On transport of ionic solutions: from kinetic laws to continuum descriptions</w:t>
      </w:r>
      <w:r w:rsidRPr="007D2824">
        <w:rPr>
          <w:i/>
        </w:rPr>
        <w:t>.</w:t>
      </w:r>
      <w:r w:rsidRPr="007D2824">
        <w:t xml:space="preserve"> available on </w:t>
      </w:r>
      <w:hyperlink r:id="rId195" w:history="1">
        <w:r w:rsidRPr="007D2824">
          <w:rPr>
            <w:rStyle w:val="Hyperlink"/>
          </w:rPr>
          <w:t>http://arxiv.org/</w:t>
        </w:r>
      </w:hyperlink>
      <w:r w:rsidRPr="007D2824">
        <w:t xml:space="preserve">  as 1306.3053v2.</w:t>
      </w:r>
    </w:p>
    <w:p w:rsidR="007D2824" w:rsidRPr="007D2824" w:rsidRDefault="007D2824" w:rsidP="007D2824">
      <w:pPr>
        <w:pStyle w:val="EndNoteBibliography"/>
        <w:ind w:left="720" w:hanging="720"/>
      </w:pPr>
      <w:r w:rsidRPr="007D2824">
        <w:t>153.</w:t>
      </w:r>
      <w:r w:rsidRPr="007D2824">
        <w:tab/>
        <w:t>Wu, H., T.-C. Lin, and C. Liu (2015) Diffusion Limit of Kinetic Equations for Multiple Species Charged Particles</w:t>
      </w:r>
      <w:r w:rsidRPr="007D2824">
        <w:rPr>
          <w:i/>
        </w:rPr>
        <w:t>.</w:t>
      </w:r>
      <w:r w:rsidRPr="007D2824">
        <w:t xml:space="preserve"> Archive for Rational Mechanics and Analysis  </w:t>
      </w:r>
      <w:r w:rsidRPr="007D2824">
        <w:rPr>
          <w:b/>
        </w:rPr>
        <w:t>215</w:t>
      </w:r>
      <w:r w:rsidRPr="007D2824">
        <w:t>(2): p. 419-441.</w:t>
      </w:r>
    </w:p>
    <w:p w:rsidR="007D2824" w:rsidRPr="007D2824" w:rsidRDefault="007D2824" w:rsidP="007D2824">
      <w:pPr>
        <w:pStyle w:val="EndNoteBibliography"/>
        <w:ind w:left="720" w:hanging="720"/>
      </w:pPr>
      <w:r w:rsidRPr="007D2824">
        <w:t>154.</w:t>
      </w:r>
      <w:r w:rsidRPr="007D2824">
        <w:tab/>
        <w:t>Xu, S., P. Sheng, and C. Liu (2014) An energetic variational approach to ion transport</w:t>
      </w:r>
      <w:r w:rsidRPr="007D2824">
        <w:rPr>
          <w:i/>
        </w:rPr>
        <w:t>.</w:t>
      </w:r>
      <w:r w:rsidRPr="007D2824">
        <w:t xml:space="preserve"> Communications in Mathematical Sciences  </w:t>
      </w:r>
      <w:r w:rsidRPr="007D2824">
        <w:rPr>
          <w:b/>
        </w:rPr>
        <w:t>12</w:t>
      </w:r>
      <w:r w:rsidRPr="007D2824">
        <w:t xml:space="preserve">(4): p. 779–789 Available on arXiv as </w:t>
      </w:r>
      <w:hyperlink r:id="rId196" w:history="1">
        <w:r w:rsidRPr="007D2824">
          <w:rPr>
            <w:rStyle w:val="Hyperlink"/>
          </w:rPr>
          <w:t>http://arxiv.org/abs/1408.4114</w:t>
        </w:r>
      </w:hyperlink>
      <w:r w:rsidRPr="007D2824">
        <w:t>.</w:t>
      </w:r>
    </w:p>
    <w:p w:rsidR="007D2824" w:rsidRPr="007D2824" w:rsidRDefault="007D2824" w:rsidP="007D2824">
      <w:pPr>
        <w:pStyle w:val="EndNoteBibliography"/>
        <w:ind w:left="720" w:hanging="720"/>
      </w:pPr>
      <w:r w:rsidRPr="007D2824">
        <w:t>155.</w:t>
      </w:r>
      <w:r w:rsidRPr="007D2824">
        <w:tab/>
        <w:t xml:space="preserve">Xu, X., C. Liu, and T. Qian (2012) Hydrodynamic boundary conditions for one-component liquid-gas flows on non-isothermal solid substrates Communications in Mathematical Sciences  </w:t>
      </w:r>
      <w:r w:rsidRPr="007D2824">
        <w:rPr>
          <w:b/>
        </w:rPr>
        <w:t>10</w:t>
      </w:r>
      <w:r w:rsidRPr="007D2824">
        <w:t xml:space="preserve">(4 (December 2012) </w:t>
      </w:r>
      <w:r w:rsidRPr="007D2824">
        <w:tab/>
        <w:t>): p. 1027-1053.</w:t>
      </w:r>
    </w:p>
    <w:p w:rsidR="007D2824" w:rsidRPr="007D2824" w:rsidRDefault="007D2824" w:rsidP="007D2824">
      <w:pPr>
        <w:pStyle w:val="EndNoteBibliography"/>
        <w:ind w:left="720" w:hanging="720"/>
      </w:pPr>
      <w:r w:rsidRPr="007D2824">
        <w:t>156.</w:t>
      </w:r>
      <w:r w:rsidRPr="007D2824">
        <w:tab/>
        <w:t xml:space="preserve">Zangwill, A., (2013) </w:t>
      </w:r>
      <w:r w:rsidRPr="007D2824">
        <w:rPr>
          <w:i/>
        </w:rPr>
        <w:t>Modern Electrodynamics</w:t>
      </w:r>
      <w:r w:rsidRPr="007D2824">
        <w:t>. 2013, New York: Cambridge University Press. 977.</w:t>
      </w:r>
    </w:p>
    <w:p w:rsidR="007D2824" w:rsidRPr="007D2824" w:rsidRDefault="007D2824" w:rsidP="007D2824">
      <w:pPr>
        <w:pStyle w:val="EndNoteBibliography"/>
        <w:ind w:left="720" w:hanging="720"/>
      </w:pPr>
      <w:r w:rsidRPr="007D2824">
        <w:t>157.</w:t>
      </w:r>
      <w:r w:rsidRPr="007D2824">
        <w:tab/>
        <w:t xml:space="preserve">Zemaitis, J.F., Jr., D.M. Clark, M. Rafal, and N.C. Scrivner, (1986) </w:t>
      </w:r>
      <w:r w:rsidRPr="007D2824">
        <w:rPr>
          <w:i/>
        </w:rPr>
        <w:t>Handbook of Aqueous Electrolyte Thermodynamics</w:t>
      </w:r>
      <w:r w:rsidRPr="007D2824">
        <w:t>. 1986, New York: Design Institute for Physical Property Data, American Institute of Chemical Engineers.</w:t>
      </w:r>
    </w:p>
    <w:p w:rsidR="00782767" w:rsidRDefault="00E1737B">
      <w:pPr>
        <w:ind w:firstLine="0"/>
      </w:pPr>
      <w:r>
        <w:fldChar w:fldCharType="end"/>
      </w:r>
    </w:p>
    <w:sectPr w:rsidR="00782767"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DE" w:rsidRDefault="00DC0DDE" w:rsidP="00F57E46">
      <w:r>
        <w:separator/>
      </w:r>
    </w:p>
  </w:endnote>
  <w:endnote w:type="continuationSeparator" w:id="0">
    <w:p w:rsidR="00DC0DDE" w:rsidRDefault="00DC0DDE"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D5FA75F6-B061-4E6A-8520-467737FFA696}"/>
    <w:embedBoldItalic r:id="rId2" w:subsetted="1" w:fontKey="{B753B448-D24C-475D-A907-0F7225E36FE5}"/>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3" w:fontKey="{AD786A11-A4CD-4DDA-BAB5-FF9FC7F9DE10}"/>
  </w:font>
  <w:font w:name="Arial Black">
    <w:panose1 w:val="020B0A04020102020204"/>
    <w:charset w:val="00"/>
    <w:family w:val="swiss"/>
    <w:pitch w:val="variable"/>
    <w:sig w:usb0="00000287" w:usb1="00000000" w:usb2="00000000" w:usb3="00000000" w:csb0="0000009F" w:csb1="00000000"/>
    <w:embedRegular r:id="rId4" w:subsetted="1" w:fontKey="{AC52CB15-B099-4D0D-861D-EFA79E1C7FE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A76012" w:rsidRPr="007B6BBB" w:rsidRDefault="00A76012">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0B3FD8">
          <w:rPr>
            <w:noProof/>
            <w:sz w:val="20"/>
            <w:szCs w:val="20"/>
          </w:rPr>
          <w:t>18</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DE" w:rsidRDefault="00DC0DDE" w:rsidP="0040680C">
      <w:pPr>
        <w:widowControl w:val="0"/>
        <w:ind w:firstLine="0"/>
      </w:pPr>
      <w:r>
        <w:separator/>
      </w:r>
    </w:p>
  </w:footnote>
  <w:footnote w:type="continuationSeparator" w:id="0">
    <w:p w:rsidR="00DC0DDE" w:rsidRDefault="00DC0DDE" w:rsidP="00F57E46">
      <w:r>
        <w:continuationSeparator/>
      </w:r>
    </w:p>
  </w:footnote>
  <w:footnote w:id="1">
    <w:p w:rsidR="00A76012" w:rsidRDefault="00A76012"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A76012" w:rsidRDefault="00A76012"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fldChar w:fldCharType="begin"/>
      </w:r>
      <w:r w:rsidR="007D2824">
        <w:instrText xml:space="preserve"> ADDIN EN.CITE &lt;EndNote&gt;&lt;Cite&gt;&lt;Author&gt;Reynaud&lt;/Author&gt;&lt;Year&gt;2014&lt;/Year&gt;&lt;RecNum&gt;25157&lt;/RecNum&gt;&lt;DisplayText&gt;[130]&lt;/DisplayText&gt;&lt;record&gt;&lt;rec-number&gt;25157&lt;/rec-number&gt;&lt;foreign-keys&gt;&lt;key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fldChar w:fldCharType="separate"/>
      </w:r>
      <w:r w:rsidR="007D2824">
        <w:rPr>
          <w:noProof/>
        </w:rPr>
        <w:t>[130]</w:t>
      </w:r>
      <w:r>
        <w:fldChar w:fldCharType="end"/>
      </w:r>
      <w:r w:rsidRPr="0018435A">
        <w:t xml:space="preserve"> is seen as a property of Maxwell’s equations by some </w:t>
      </w:r>
      <w:r>
        <w:fldChar w:fldCharType="begin"/>
      </w:r>
      <w:r w:rsidR="007D2824">
        <w:instrText xml:space="preserve"> ADDIN EN.CITE &lt;EndNote&gt;&lt;Cite&gt;&lt;Author&gt;Jaffe&lt;/Author&gt;&lt;Year&gt;2005&lt;/Year&gt;&lt;RecNum&gt;25156&lt;/RecNum&gt;&lt;DisplayText&gt;[80]&lt;/DisplayText&gt;&lt;record&gt;&lt;rec-number&gt;25156&lt;/rec-number&gt;&lt;foreign-keys&gt;&lt;key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fldChar w:fldCharType="separate"/>
      </w:r>
      <w:r w:rsidR="007D2824">
        <w:rPr>
          <w:noProof/>
        </w:rPr>
        <w:t>[80]</w:t>
      </w:r>
      <w:r>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30-1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16&lt;/item&gt;&lt;item&gt;172&lt;/item&gt;&lt;item&gt;175&lt;/item&gt;&lt;item&gt;211&lt;/item&gt;&lt;item&gt;259&lt;/item&gt;&lt;item&gt;261&lt;/item&gt;&lt;item&gt;267&lt;/item&gt;&lt;item&gt;269&lt;/item&gt;&lt;item&gt;285&lt;/item&gt;&lt;item&gt;286&lt;/item&gt;&lt;item&gt;291&lt;/item&gt;&lt;item&gt;365&lt;/item&gt;&lt;item&gt;449&lt;/item&gt;&lt;item&gt;471&lt;/item&gt;&lt;item&gt;504&lt;/item&gt;&lt;item&gt;511&lt;/item&gt;&lt;item&gt;529&lt;/item&gt;&lt;item&gt;534&lt;/item&gt;&lt;item&gt;549&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2&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086&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25&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item&gt;25286&lt;/item&gt;&lt;item&gt;25287&lt;/item&gt;&lt;/record-ids&gt;&lt;/item&gt;&lt;/Libraries&gt;"/>
  </w:docVars>
  <w:rsids>
    <w:rsidRoot w:val="00FC4D80"/>
    <w:rsid w:val="000021A1"/>
    <w:rsid w:val="000039A2"/>
    <w:rsid w:val="00004EF0"/>
    <w:rsid w:val="000107A4"/>
    <w:rsid w:val="0001265F"/>
    <w:rsid w:val="000129C6"/>
    <w:rsid w:val="00020CBF"/>
    <w:rsid w:val="00021DFC"/>
    <w:rsid w:val="00022DD1"/>
    <w:rsid w:val="0002419A"/>
    <w:rsid w:val="0002427E"/>
    <w:rsid w:val="000266CF"/>
    <w:rsid w:val="000267B3"/>
    <w:rsid w:val="00026CD6"/>
    <w:rsid w:val="000305B0"/>
    <w:rsid w:val="0003151A"/>
    <w:rsid w:val="00031783"/>
    <w:rsid w:val="00032A2A"/>
    <w:rsid w:val="0003423C"/>
    <w:rsid w:val="0003518D"/>
    <w:rsid w:val="00035C86"/>
    <w:rsid w:val="00041752"/>
    <w:rsid w:val="0004584D"/>
    <w:rsid w:val="00047A55"/>
    <w:rsid w:val="0005194F"/>
    <w:rsid w:val="00051A1F"/>
    <w:rsid w:val="0005310F"/>
    <w:rsid w:val="00053F67"/>
    <w:rsid w:val="00056108"/>
    <w:rsid w:val="00056276"/>
    <w:rsid w:val="0006320B"/>
    <w:rsid w:val="00067504"/>
    <w:rsid w:val="0008093A"/>
    <w:rsid w:val="0008456C"/>
    <w:rsid w:val="00086E73"/>
    <w:rsid w:val="0009073A"/>
    <w:rsid w:val="000914DF"/>
    <w:rsid w:val="0009177E"/>
    <w:rsid w:val="000930C6"/>
    <w:rsid w:val="000944F3"/>
    <w:rsid w:val="00096DB3"/>
    <w:rsid w:val="000A0D08"/>
    <w:rsid w:val="000A1D07"/>
    <w:rsid w:val="000B0103"/>
    <w:rsid w:val="000B034E"/>
    <w:rsid w:val="000B0B11"/>
    <w:rsid w:val="000B2FF2"/>
    <w:rsid w:val="000B3185"/>
    <w:rsid w:val="000B3FD8"/>
    <w:rsid w:val="000C0A67"/>
    <w:rsid w:val="000C26A8"/>
    <w:rsid w:val="000C40A7"/>
    <w:rsid w:val="000E1A34"/>
    <w:rsid w:val="000E2B88"/>
    <w:rsid w:val="000E4463"/>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1E56"/>
    <w:rsid w:val="00132C50"/>
    <w:rsid w:val="00134AD9"/>
    <w:rsid w:val="00140FD3"/>
    <w:rsid w:val="00141DC9"/>
    <w:rsid w:val="0014225B"/>
    <w:rsid w:val="00144C70"/>
    <w:rsid w:val="001451E4"/>
    <w:rsid w:val="00145DE7"/>
    <w:rsid w:val="0014610B"/>
    <w:rsid w:val="0014763B"/>
    <w:rsid w:val="00151F5D"/>
    <w:rsid w:val="00154CE9"/>
    <w:rsid w:val="00155F7F"/>
    <w:rsid w:val="00156188"/>
    <w:rsid w:val="00161A63"/>
    <w:rsid w:val="00163E08"/>
    <w:rsid w:val="00165D17"/>
    <w:rsid w:val="00170FED"/>
    <w:rsid w:val="0017229A"/>
    <w:rsid w:val="00173D84"/>
    <w:rsid w:val="0017585A"/>
    <w:rsid w:val="00182F66"/>
    <w:rsid w:val="001836E8"/>
    <w:rsid w:val="00183C4B"/>
    <w:rsid w:val="0018435A"/>
    <w:rsid w:val="001866C6"/>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0531"/>
    <w:rsid w:val="001D6AD6"/>
    <w:rsid w:val="001D7DF4"/>
    <w:rsid w:val="001E2DE2"/>
    <w:rsid w:val="001F2E2F"/>
    <w:rsid w:val="001F403E"/>
    <w:rsid w:val="001F4E47"/>
    <w:rsid w:val="001F6B5E"/>
    <w:rsid w:val="001F74A4"/>
    <w:rsid w:val="00201C55"/>
    <w:rsid w:val="00205812"/>
    <w:rsid w:val="002173C2"/>
    <w:rsid w:val="00222348"/>
    <w:rsid w:val="00224288"/>
    <w:rsid w:val="00227458"/>
    <w:rsid w:val="002276E5"/>
    <w:rsid w:val="00227EC2"/>
    <w:rsid w:val="002305E4"/>
    <w:rsid w:val="00233AFF"/>
    <w:rsid w:val="0023496D"/>
    <w:rsid w:val="00235ED2"/>
    <w:rsid w:val="0024136A"/>
    <w:rsid w:val="0024432E"/>
    <w:rsid w:val="00246F5A"/>
    <w:rsid w:val="00247760"/>
    <w:rsid w:val="0025249E"/>
    <w:rsid w:val="00252C43"/>
    <w:rsid w:val="002544A9"/>
    <w:rsid w:val="00254C5A"/>
    <w:rsid w:val="00254DC5"/>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291"/>
    <w:rsid w:val="00271548"/>
    <w:rsid w:val="002757F9"/>
    <w:rsid w:val="0027699C"/>
    <w:rsid w:val="00276ED6"/>
    <w:rsid w:val="00283DAF"/>
    <w:rsid w:val="00286C32"/>
    <w:rsid w:val="0028774B"/>
    <w:rsid w:val="002913D7"/>
    <w:rsid w:val="002914E0"/>
    <w:rsid w:val="00291EA2"/>
    <w:rsid w:val="00296A62"/>
    <w:rsid w:val="002A55F0"/>
    <w:rsid w:val="002A5DF5"/>
    <w:rsid w:val="002A63D4"/>
    <w:rsid w:val="002A75FD"/>
    <w:rsid w:val="002B03DE"/>
    <w:rsid w:val="002B0DC1"/>
    <w:rsid w:val="002C1C34"/>
    <w:rsid w:val="002C2A7F"/>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03E3"/>
    <w:rsid w:val="0030060F"/>
    <w:rsid w:val="00301B2E"/>
    <w:rsid w:val="0030294B"/>
    <w:rsid w:val="00303637"/>
    <w:rsid w:val="00303EB6"/>
    <w:rsid w:val="00304B60"/>
    <w:rsid w:val="00305348"/>
    <w:rsid w:val="00305CAE"/>
    <w:rsid w:val="003140F4"/>
    <w:rsid w:val="003169BF"/>
    <w:rsid w:val="00317EEB"/>
    <w:rsid w:val="00320BAD"/>
    <w:rsid w:val="003216BE"/>
    <w:rsid w:val="00322342"/>
    <w:rsid w:val="003227B0"/>
    <w:rsid w:val="00323367"/>
    <w:rsid w:val="00323B18"/>
    <w:rsid w:val="003244F6"/>
    <w:rsid w:val="00324DD6"/>
    <w:rsid w:val="00327B6A"/>
    <w:rsid w:val="00330F2B"/>
    <w:rsid w:val="00331D9B"/>
    <w:rsid w:val="00333ACD"/>
    <w:rsid w:val="0033422B"/>
    <w:rsid w:val="00335C1F"/>
    <w:rsid w:val="00336A65"/>
    <w:rsid w:val="00340868"/>
    <w:rsid w:val="00341396"/>
    <w:rsid w:val="0034287A"/>
    <w:rsid w:val="00342D5A"/>
    <w:rsid w:val="00342DA2"/>
    <w:rsid w:val="003506E5"/>
    <w:rsid w:val="00350CE6"/>
    <w:rsid w:val="00351494"/>
    <w:rsid w:val="00351B0D"/>
    <w:rsid w:val="00351C98"/>
    <w:rsid w:val="00352116"/>
    <w:rsid w:val="00352BE1"/>
    <w:rsid w:val="00353712"/>
    <w:rsid w:val="0035545B"/>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35A3"/>
    <w:rsid w:val="003B70E2"/>
    <w:rsid w:val="003C08F5"/>
    <w:rsid w:val="003C29AF"/>
    <w:rsid w:val="003C3669"/>
    <w:rsid w:val="003C3EB2"/>
    <w:rsid w:val="003C4AB3"/>
    <w:rsid w:val="003C4D5A"/>
    <w:rsid w:val="003C6D84"/>
    <w:rsid w:val="003C79C9"/>
    <w:rsid w:val="003E257B"/>
    <w:rsid w:val="003E3430"/>
    <w:rsid w:val="003E36CA"/>
    <w:rsid w:val="003E6167"/>
    <w:rsid w:val="003F2296"/>
    <w:rsid w:val="003F381D"/>
    <w:rsid w:val="003F3B9E"/>
    <w:rsid w:val="003F4B14"/>
    <w:rsid w:val="00400701"/>
    <w:rsid w:val="00400CA9"/>
    <w:rsid w:val="00402AB9"/>
    <w:rsid w:val="00403021"/>
    <w:rsid w:val="00405AAA"/>
    <w:rsid w:val="0040680C"/>
    <w:rsid w:val="0041049C"/>
    <w:rsid w:val="00410E65"/>
    <w:rsid w:val="00410FF2"/>
    <w:rsid w:val="00417D92"/>
    <w:rsid w:val="00421C16"/>
    <w:rsid w:val="0042228C"/>
    <w:rsid w:val="00425F69"/>
    <w:rsid w:val="004272D9"/>
    <w:rsid w:val="00430E64"/>
    <w:rsid w:val="00430F9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059F"/>
    <w:rsid w:val="0049593C"/>
    <w:rsid w:val="0049665B"/>
    <w:rsid w:val="004A15E4"/>
    <w:rsid w:val="004A1A47"/>
    <w:rsid w:val="004A5F20"/>
    <w:rsid w:val="004B1378"/>
    <w:rsid w:val="004B2621"/>
    <w:rsid w:val="004B512B"/>
    <w:rsid w:val="004C231F"/>
    <w:rsid w:val="004C518E"/>
    <w:rsid w:val="004C5721"/>
    <w:rsid w:val="004C7A72"/>
    <w:rsid w:val="004D0082"/>
    <w:rsid w:val="004D1C18"/>
    <w:rsid w:val="004D2EBC"/>
    <w:rsid w:val="004D3B25"/>
    <w:rsid w:val="004D3B53"/>
    <w:rsid w:val="004D73C2"/>
    <w:rsid w:val="004D7B07"/>
    <w:rsid w:val="004D7B9D"/>
    <w:rsid w:val="004E17EF"/>
    <w:rsid w:val="004E1A87"/>
    <w:rsid w:val="004E1CE8"/>
    <w:rsid w:val="004E3C5A"/>
    <w:rsid w:val="004E41F9"/>
    <w:rsid w:val="004E50E3"/>
    <w:rsid w:val="004E5DBB"/>
    <w:rsid w:val="004E76C0"/>
    <w:rsid w:val="004F1392"/>
    <w:rsid w:val="004F372F"/>
    <w:rsid w:val="004F40DF"/>
    <w:rsid w:val="004F6C2A"/>
    <w:rsid w:val="00500E7D"/>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2415"/>
    <w:rsid w:val="00553038"/>
    <w:rsid w:val="00554795"/>
    <w:rsid w:val="00556E7B"/>
    <w:rsid w:val="0055781C"/>
    <w:rsid w:val="00561403"/>
    <w:rsid w:val="0056628B"/>
    <w:rsid w:val="005700B4"/>
    <w:rsid w:val="005702AE"/>
    <w:rsid w:val="0057057E"/>
    <w:rsid w:val="00570DDD"/>
    <w:rsid w:val="00572D77"/>
    <w:rsid w:val="00574AC8"/>
    <w:rsid w:val="0057508B"/>
    <w:rsid w:val="005760F7"/>
    <w:rsid w:val="00581B04"/>
    <w:rsid w:val="00585EB4"/>
    <w:rsid w:val="00586A12"/>
    <w:rsid w:val="00587763"/>
    <w:rsid w:val="00587C63"/>
    <w:rsid w:val="00590EB4"/>
    <w:rsid w:val="005911D6"/>
    <w:rsid w:val="00592156"/>
    <w:rsid w:val="00592A08"/>
    <w:rsid w:val="00592C0E"/>
    <w:rsid w:val="0059565C"/>
    <w:rsid w:val="00595D69"/>
    <w:rsid w:val="005A6DF4"/>
    <w:rsid w:val="005A7D66"/>
    <w:rsid w:val="005B1FE3"/>
    <w:rsid w:val="005B232A"/>
    <w:rsid w:val="005B7482"/>
    <w:rsid w:val="005C1F22"/>
    <w:rsid w:val="005C38C8"/>
    <w:rsid w:val="005C4E74"/>
    <w:rsid w:val="005C517C"/>
    <w:rsid w:val="005C56F7"/>
    <w:rsid w:val="005C624B"/>
    <w:rsid w:val="005C6948"/>
    <w:rsid w:val="005C709D"/>
    <w:rsid w:val="005C75C5"/>
    <w:rsid w:val="005D2FAC"/>
    <w:rsid w:val="005D3316"/>
    <w:rsid w:val="005D47C1"/>
    <w:rsid w:val="005D59DF"/>
    <w:rsid w:val="005E182B"/>
    <w:rsid w:val="005E4F0C"/>
    <w:rsid w:val="005E67DB"/>
    <w:rsid w:val="005F128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936"/>
    <w:rsid w:val="00654AED"/>
    <w:rsid w:val="00654C81"/>
    <w:rsid w:val="00654D7B"/>
    <w:rsid w:val="006560BD"/>
    <w:rsid w:val="006612F7"/>
    <w:rsid w:val="00661BFF"/>
    <w:rsid w:val="00663611"/>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3C1D"/>
    <w:rsid w:val="00694C52"/>
    <w:rsid w:val="006952BE"/>
    <w:rsid w:val="006A054B"/>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8C7"/>
    <w:rsid w:val="006E4A0D"/>
    <w:rsid w:val="006E58B4"/>
    <w:rsid w:val="006E5CB6"/>
    <w:rsid w:val="006E6F0A"/>
    <w:rsid w:val="006E71AA"/>
    <w:rsid w:val="006F0045"/>
    <w:rsid w:val="006F36F3"/>
    <w:rsid w:val="006F3FBB"/>
    <w:rsid w:val="006F5042"/>
    <w:rsid w:val="00702B08"/>
    <w:rsid w:val="00704D8C"/>
    <w:rsid w:val="00710561"/>
    <w:rsid w:val="00712CA9"/>
    <w:rsid w:val="00713B63"/>
    <w:rsid w:val="00713CCB"/>
    <w:rsid w:val="007146EB"/>
    <w:rsid w:val="00715FF8"/>
    <w:rsid w:val="00716743"/>
    <w:rsid w:val="007168B4"/>
    <w:rsid w:val="00720795"/>
    <w:rsid w:val="00722027"/>
    <w:rsid w:val="0072430B"/>
    <w:rsid w:val="00724C64"/>
    <w:rsid w:val="0072565C"/>
    <w:rsid w:val="00726D96"/>
    <w:rsid w:val="00727459"/>
    <w:rsid w:val="007274E4"/>
    <w:rsid w:val="00731DF8"/>
    <w:rsid w:val="007327B9"/>
    <w:rsid w:val="00733379"/>
    <w:rsid w:val="00736E51"/>
    <w:rsid w:val="007409FA"/>
    <w:rsid w:val="0074202E"/>
    <w:rsid w:val="007445B7"/>
    <w:rsid w:val="00744C9C"/>
    <w:rsid w:val="00745BD7"/>
    <w:rsid w:val="0074637C"/>
    <w:rsid w:val="00746FA8"/>
    <w:rsid w:val="00747DD2"/>
    <w:rsid w:val="00752B8D"/>
    <w:rsid w:val="00755686"/>
    <w:rsid w:val="00756F76"/>
    <w:rsid w:val="00761DF7"/>
    <w:rsid w:val="007653B0"/>
    <w:rsid w:val="00765786"/>
    <w:rsid w:val="00772CD0"/>
    <w:rsid w:val="007733C1"/>
    <w:rsid w:val="00776309"/>
    <w:rsid w:val="007801B4"/>
    <w:rsid w:val="00781CE5"/>
    <w:rsid w:val="00782767"/>
    <w:rsid w:val="00782B00"/>
    <w:rsid w:val="0078501E"/>
    <w:rsid w:val="00786335"/>
    <w:rsid w:val="00790C37"/>
    <w:rsid w:val="00792B75"/>
    <w:rsid w:val="007938AA"/>
    <w:rsid w:val="00794689"/>
    <w:rsid w:val="00794BE9"/>
    <w:rsid w:val="0079667D"/>
    <w:rsid w:val="007A1610"/>
    <w:rsid w:val="007A1758"/>
    <w:rsid w:val="007A2D02"/>
    <w:rsid w:val="007A41B3"/>
    <w:rsid w:val="007A5A5C"/>
    <w:rsid w:val="007A5E3E"/>
    <w:rsid w:val="007A7DD7"/>
    <w:rsid w:val="007B6BBB"/>
    <w:rsid w:val="007C0ABE"/>
    <w:rsid w:val="007C358C"/>
    <w:rsid w:val="007C55A2"/>
    <w:rsid w:val="007C5F5C"/>
    <w:rsid w:val="007C66AC"/>
    <w:rsid w:val="007C685A"/>
    <w:rsid w:val="007C78F8"/>
    <w:rsid w:val="007C7E81"/>
    <w:rsid w:val="007D2824"/>
    <w:rsid w:val="007D4AF1"/>
    <w:rsid w:val="007D7839"/>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24F3"/>
    <w:rsid w:val="00853268"/>
    <w:rsid w:val="008536B9"/>
    <w:rsid w:val="00853AB9"/>
    <w:rsid w:val="008574ED"/>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4586"/>
    <w:rsid w:val="008B4C40"/>
    <w:rsid w:val="008B6961"/>
    <w:rsid w:val="008B7A94"/>
    <w:rsid w:val="008C05A5"/>
    <w:rsid w:val="008C1E14"/>
    <w:rsid w:val="008C3F1A"/>
    <w:rsid w:val="008C4812"/>
    <w:rsid w:val="008C649D"/>
    <w:rsid w:val="008C71F0"/>
    <w:rsid w:val="008C72E4"/>
    <w:rsid w:val="008C76A8"/>
    <w:rsid w:val="008D0777"/>
    <w:rsid w:val="008D113C"/>
    <w:rsid w:val="008D1C76"/>
    <w:rsid w:val="008D3027"/>
    <w:rsid w:val="008D3209"/>
    <w:rsid w:val="008D35C5"/>
    <w:rsid w:val="008D3C69"/>
    <w:rsid w:val="008D4A3C"/>
    <w:rsid w:val="008D5540"/>
    <w:rsid w:val="008E2EC2"/>
    <w:rsid w:val="008E3932"/>
    <w:rsid w:val="008E40B1"/>
    <w:rsid w:val="008E4EED"/>
    <w:rsid w:val="008E5A25"/>
    <w:rsid w:val="008E7F9E"/>
    <w:rsid w:val="008E7FF9"/>
    <w:rsid w:val="008F0FE2"/>
    <w:rsid w:val="008F203D"/>
    <w:rsid w:val="008F22F0"/>
    <w:rsid w:val="008F47C2"/>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36D13"/>
    <w:rsid w:val="00943BAC"/>
    <w:rsid w:val="00952F5D"/>
    <w:rsid w:val="009536E7"/>
    <w:rsid w:val="009569D4"/>
    <w:rsid w:val="00963203"/>
    <w:rsid w:val="00963E68"/>
    <w:rsid w:val="0096553C"/>
    <w:rsid w:val="00966EFB"/>
    <w:rsid w:val="00967C75"/>
    <w:rsid w:val="00972378"/>
    <w:rsid w:val="009739B6"/>
    <w:rsid w:val="0097490F"/>
    <w:rsid w:val="0097711D"/>
    <w:rsid w:val="00983489"/>
    <w:rsid w:val="00986C81"/>
    <w:rsid w:val="00987C08"/>
    <w:rsid w:val="0099000B"/>
    <w:rsid w:val="0099084E"/>
    <w:rsid w:val="0099627F"/>
    <w:rsid w:val="00996875"/>
    <w:rsid w:val="0099751F"/>
    <w:rsid w:val="00997B7F"/>
    <w:rsid w:val="009A39B6"/>
    <w:rsid w:val="009A4F40"/>
    <w:rsid w:val="009A53F9"/>
    <w:rsid w:val="009A7E84"/>
    <w:rsid w:val="009B168D"/>
    <w:rsid w:val="009B44D8"/>
    <w:rsid w:val="009B54AC"/>
    <w:rsid w:val="009B6234"/>
    <w:rsid w:val="009B7360"/>
    <w:rsid w:val="009C1F2F"/>
    <w:rsid w:val="009D1C2F"/>
    <w:rsid w:val="009D390F"/>
    <w:rsid w:val="009D3A29"/>
    <w:rsid w:val="009D4131"/>
    <w:rsid w:val="009D5B06"/>
    <w:rsid w:val="009D698E"/>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05CB0"/>
    <w:rsid w:val="00A1340A"/>
    <w:rsid w:val="00A136E6"/>
    <w:rsid w:val="00A146F4"/>
    <w:rsid w:val="00A14AC6"/>
    <w:rsid w:val="00A158CE"/>
    <w:rsid w:val="00A16E1C"/>
    <w:rsid w:val="00A17959"/>
    <w:rsid w:val="00A2291B"/>
    <w:rsid w:val="00A2329E"/>
    <w:rsid w:val="00A249A7"/>
    <w:rsid w:val="00A2590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6012"/>
    <w:rsid w:val="00A774F1"/>
    <w:rsid w:val="00A8007B"/>
    <w:rsid w:val="00A81A5A"/>
    <w:rsid w:val="00A8698F"/>
    <w:rsid w:val="00A90849"/>
    <w:rsid w:val="00A93A2E"/>
    <w:rsid w:val="00A960C0"/>
    <w:rsid w:val="00A96BE9"/>
    <w:rsid w:val="00AA2950"/>
    <w:rsid w:val="00AA39E9"/>
    <w:rsid w:val="00AA7723"/>
    <w:rsid w:val="00AB0900"/>
    <w:rsid w:val="00AB2491"/>
    <w:rsid w:val="00AB4239"/>
    <w:rsid w:val="00AC19C3"/>
    <w:rsid w:val="00AC2AE5"/>
    <w:rsid w:val="00AC7E73"/>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1424"/>
    <w:rsid w:val="00B22F71"/>
    <w:rsid w:val="00B23A1C"/>
    <w:rsid w:val="00B243A5"/>
    <w:rsid w:val="00B257BC"/>
    <w:rsid w:val="00B25DB2"/>
    <w:rsid w:val="00B30261"/>
    <w:rsid w:val="00B306EE"/>
    <w:rsid w:val="00B32B25"/>
    <w:rsid w:val="00B36516"/>
    <w:rsid w:val="00B3739D"/>
    <w:rsid w:val="00B40E8D"/>
    <w:rsid w:val="00B41747"/>
    <w:rsid w:val="00B42480"/>
    <w:rsid w:val="00B50842"/>
    <w:rsid w:val="00B512F0"/>
    <w:rsid w:val="00B5183D"/>
    <w:rsid w:val="00B54A05"/>
    <w:rsid w:val="00B54B5B"/>
    <w:rsid w:val="00B57B5D"/>
    <w:rsid w:val="00B6225C"/>
    <w:rsid w:val="00B703DA"/>
    <w:rsid w:val="00B76945"/>
    <w:rsid w:val="00B76B99"/>
    <w:rsid w:val="00B77D8E"/>
    <w:rsid w:val="00B802CF"/>
    <w:rsid w:val="00B80365"/>
    <w:rsid w:val="00B80F12"/>
    <w:rsid w:val="00B81696"/>
    <w:rsid w:val="00B82646"/>
    <w:rsid w:val="00B845FF"/>
    <w:rsid w:val="00B84C3C"/>
    <w:rsid w:val="00B85C4F"/>
    <w:rsid w:val="00B8626F"/>
    <w:rsid w:val="00B869C8"/>
    <w:rsid w:val="00B9295E"/>
    <w:rsid w:val="00B97B94"/>
    <w:rsid w:val="00BA0B54"/>
    <w:rsid w:val="00BA2152"/>
    <w:rsid w:val="00BA35D9"/>
    <w:rsid w:val="00BA3609"/>
    <w:rsid w:val="00BA3DC8"/>
    <w:rsid w:val="00BA5E26"/>
    <w:rsid w:val="00BB443A"/>
    <w:rsid w:val="00BC053F"/>
    <w:rsid w:val="00BC338A"/>
    <w:rsid w:val="00BC3C9B"/>
    <w:rsid w:val="00BC492A"/>
    <w:rsid w:val="00BD134A"/>
    <w:rsid w:val="00BD2890"/>
    <w:rsid w:val="00BD29B1"/>
    <w:rsid w:val="00BD3E86"/>
    <w:rsid w:val="00BD5C7A"/>
    <w:rsid w:val="00BD5DAA"/>
    <w:rsid w:val="00BD6747"/>
    <w:rsid w:val="00BD71D0"/>
    <w:rsid w:val="00BD7851"/>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3CF"/>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4BBF"/>
    <w:rsid w:val="00C370A9"/>
    <w:rsid w:val="00C41442"/>
    <w:rsid w:val="00C438A1"/>
    <w:rsid w:val="00C44028"/>
    <w:rsid w:val="00C45277"/>
    <w:rsid w:val="00C45F21"/>
    <w:rsid w:val="00C45F55"/>
    <w:rsid w:val="00C47AED"/>
    <w:rsid w:val="00C50BAF"/>
    <w:rsid w:val="00C50D7E"/>
    <w:rsid w:val="00C51FDD"/>
    <w:rsid w:val="00C62299"/>
    <w:rsid w:val="00C623BF"/>
    <w:rsid w:val="00C65811"/>
    <w:rsid w:val="00C7150E"/>
    <w:rsid w:val="00C72391"/>
    <w:rsid w:val="00C744CD"/>
    <w:rsid w:val="00C75BEF"/>
    <w:rsid w:val="00C77E33"/>
    <w:rsid w:val="00C9508D"/>
    <w:rsid w:val="00C95344"/>
    <w:rsid w:val="00C95C69"/>
    <w:rsid w:val="00C95E23"/>
    <w:rsid w:val="00C96754"/>
    <w:rsid w:val="00CA16F3"/>
    <w:rsid w:val="00CA3EB3"/>
    <w:rsid w:val="00CA4A47"/>
    <w:rsid w:val="00CB1B56"/>
    <w:rsid w:val="00CB1C86"/>
    <w:rsid w:val="00CB1F8C"/>
    <w:rsid w:val="00CB602A"/>
    <w:rsid w:val="00CB62DA"/>
    <w:rsid w:val="00CC1902"/>
    <w:rsid w:val="00CC441F"/>
    <w:rsid w:val="00CC5863"/>
    <w:rsid w:val="00CC7957"/>
    <w:rsid w:val="00CC7B60"/>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668D8"/>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0DDE"/>
    <w:rsid w:val="00DC170D"/>
    <w:rsid w:val="00DC2E1F"/>
    <w:rsid w:val="00DC6974"/>
    <w:rsid w:val="00DD08D0"/>
    <w:rsid w:val="00DD5FB0"/>
    <w:rsid w:val="00DD632F"/>
    <w:rsid w:val="00DE00BE"/>
    <w:rsid w:val="00DE0C89"/>
    <w:rsid w:val="00DE3869"/>
    <w:rsid w:val="00DE3E2B"/>
    <w:rsid w:val="00DE4E37"/>
    <w:rsid w:val="00DE5717"/>
    <w:rsid w:val="00DE5B62"/>
    <w:rsid w:val="00DE65CD"/>
    <w:rsid w:val="00DF049A"/>
    <w:rsid w:val="00DF0A78"/>
    <w:rsid w:val="00DF2474"/>
    <w:rsid w:val="00DF285E"/>
    <w:rsid w:val="00DF40A5"/>
    <w:rsid w:val="00DF51AE"/>
    <w:rsid w:val="00DF5C7A"/>
    <w:rsid w:val="00DF6532"/>
    <w:rsid w:val="00DF6639"/>
    <w:rsid w:val="00DF7F33"/>
    <w:rsid w:val="00E00887"/>
    <w:rsid w:val="00E0192A"/>
    <w:rsid w:val="00E01A41"/>
    <w:rsid w:val="00E10B93"/>
    <w:rsid w:val="00E15948"/>
    <w:rsid w:val="00E1737B"/>
    <w:rsid w:val="00E17CD5"/>
    <w:rsid w:val="00E20271"/>
    <w:rsid w:val="00E20E08"/>
    <w:rsid w:val="00E20E9C"/>
    <w:rsid w:val="00E2103D"/>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483"/>
    <w:rsid w:val="00EA4F2F"/>
    <w:rsid w:val="00EA6370"/>
    <w:rsid w:val="00EA6E4F"/>
    <w:rsid w:val="00EA79E8"/>
    <w:rsid w:val="00EB00E3"/>
    <w:rsid w:val="00EB048D"/>
    <w:rsid w:val="00EB04A2"/>
    <w:rsid w:val="00EB0A82"/>
    <w:rsid w:val="00EB403C"/>
    <w:rsid w:val="00EB5AAA"/>
    <w:rsid w:val="00EC3361"/>
    <w:rsid w:val="00EC33E4"/>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EF7ACE"/>
    <w:rsid w:val="00F04582"/>
    <w:rsid w:val="00F06225"/>
    <w:rsid w:val="00F06EE6"/>
    <w:rsid w:val="00F10028"/>
    <w:rsid w:val="00F107EF"/>
    <w:rsid w:val="00F115E1"/>
    <w:rsid w:val="00F15D97"/>
    <w:rsid w:val="00F20770"/>
    <w:rsid w:val="00F2163E"/>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4E17"/>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C93"/>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49D1"/>
    <w:rsid w:val="00FE4B54"/>
    <w:rsid w:val="00FE5CAF"/>
    <w:rsid w:val="00FE7A1E"/>
    <w:rsid w:val="00FE7E21"/>
    <w:rsid w:val="00FF4FDB"/>
    <w:rsid w:val="00FF54B4"/>
    <w:rsid w:val="00FF5B1F"/>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hyperlink" Target="http://arxiv.org/" TargetMode="External"/><Relationship Id="rId196"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hyperlink" Target="http://en.wikipedia.org/wiki/Quantum_mechanics" TargetMode="External"/><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hyperlink" Target="http://arxiv.org/abs/1207.4737"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3.wmf"/><Relationship Id="rId192" Type="http://schemas.openxmlformats.org/officeDocument/2006/relationships/hyperlink" Target="http://arxiv.org/abs/hep-th/0503158" TargetMode="External"/><Relationship Id="rId197"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hyperlink" Target="http://en.wikipedia.org/wiki/Many-body_problem"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hyperlink" Target="http://www.feynmanlectures.caltech.edu/II_toc.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98" Type="http://schemas.openxmlformats.org/officeDocument/2006/relationships/theme" Target="theme/theme1.xml"/><Relationship Id="rId172" Type="http://schemas.openxmlformats.org/officeDocument/2006/relationships/image" Target="media/image81.wmf"/><Relationship Id="rId193" Type="http://schemas.openxmlformats.org/officeDocument/2006/relationships/hyperlink" Target="http://arxiv.org/"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hyperlink" Target="http://dx.doi.org/3810.1016/j.corsci.2005.3805.3055"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png"/><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hyperlink" Target="http://arxiv.org/abs/1410.2746"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worldwide.espacenet.com/publicationDetails/biblio?FT=D&amp;date=18810719&amp;DB=&amp;locale=en_EP&amp;CC=US&amp;NR=244426A&amp;KC=A&amp;ND=2" TargetMode="External"/><Relationship Id="rId189" Type="http://schemas.openxmlformats.org/officeDocument/2006/relationships/hyperlink" Target="http://arxiv.org/"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png"/><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hyperlink" Target="http://arxiv.org/" TargetMode="External"/><Relationship Id="rId190" Type="http://schemas.openxmlformats.org/officeDocument/2006/relationships/hyperlink" Target="http://books.nap.edu/html/biomems/kcole.pdf"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abs/1009.1786v1001"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5.wmf"/><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D7D1-C0E1-4A1A-AC3A-F157333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24921</Words>
  <Characters>142053</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2015-01-31T20:15:00Z</cp:lastPrinted>
  <dcterms:created xsi:type="dcterms:W3CDTF">2015-01-31T20:14:00Z</dcterms:created>
  <dcterms:modified xsi:type="dcterms:W3CDTF">2015-02-01T04:49:00Z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