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42" w:rsidRDefault="004226C6" w:rsidP="004226C6">
      <w:pPr>
        <w:pStyle w:val="Default"/>
      </w:pPr>
      <w:r>
        <w:rPr>
          <w:sz w:val="23"/>
          <w:szCs w:val="23"/>
        </w:rPr>
        <w:t xml:space="preserve">“If you look closely enough at a keyhole, you can </w:t>
      </w:r>
      <w:r>
        <w:rPr>
          <w:sz w:val="23"/>
          <w:szCs w:val="23"/>
        </w:rPr>
        <w:t>see</w:t>
      </w:r>
      <w:bookmarkStart w:id="0" w:name="_GoBack"/>
      <w:bookmarkEnd w:id="0"/>
      <w:r>
        <w:rPr>
          <w:sz w:val="23"/>
          <w:szCs w:val="23"/>
        </w:rPr>
        <w:t xml:space="preserve"> through it, and sometimes even glimpse an horizon or </w:t>
      </w:r>
      <w:r>
        <w:rPr>
          <w:color w:val="auto"/>
          <w:sz w:val="23"/>
          <w:szCs w:val="23"/>
        </w:rPr>
        <w:t>even stars” (John Edsall, personal communication).</w:t>
      </w:r>
    </w:p>
    <w:sectPr w:rsidR="00965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C6"/>
    <w:rsid w:val="003C50ED"/>
    <w:rsid w:val="004226C6"/>
    <w:rsid w:val="00CD35A7"/>
    <w:rsid w:val="00EC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2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2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Eisenberg</dc:creator>
  <cp:lastModifiedBy>Bob Eisenberg</cp:lastModifiedBy>
  <cp:revision>1</cp:revision>
  <dcterms:created xsi:type="dcterms:W3CDTF">2013-09-25T12:36:00Z</dcterms:created>
  <dcterms:modified xsi:type="dcterms:W3CDTF">2013-09-25T12:37:00Z</dcterms:modified>
</cp:coreProperties>
</file>